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BE" w:rsidRDefault="00C544BB">
      <w:pPr>
        <w:spacing w:line="940" w:lineRule="exact"/>
        <w:ind w:firstLineChars="70" w:firstLine="147"/>
        <w:rPr>
          <w:rFonts w:ascii="宋体" w:hAnsi="宋体"/>
        </w:rPr>
      </w:pPr>
      <w:r w:rsidRPr="00C544BB">
        <w:pict>
          <v:rect id="_x0000_s1026" style="position:absolute;left:0;text-align:left;margin-left:315pt;margin-top:-32.2pt;width:131.25pt;height:85.8pt;z-index:251658240" o:gfxdata="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HOU0LZAAAACwEAAA8A&#10;AAAAAAAAAQAgAAAAIgAAAGRycy9kb3ducmV2LnhtbFBLAQIUABQAAAAIAIdO4kDI/z/fpAEAACYD&#10;AAAOAAAAAAAAAAEAIAAAACgBAABkcnMvZTJvRG9jLnhtbFBLBQYAAAAABgAGAFkBAAA+BQAAAAA=&#10;" stroked="f">
            <v:textbox>
              <w:txbxContent>
                <w:p w:rsidR="007E060F" w:rsidRDefault="007E060F">
                  <w:pPr>
                    <w:spacing w:line="500" w:lineRule="exact"/>
                    <w:rPr>
                      <w:b/>
                      <w:sz w:val="36"/>
                      <w:szCs w:val="36"/>
                    </w:rPr>
                  </w:pPr>
                </w:p>
                <w:p w:rsidR="007E060F" w:rsidRDefault="007E060F">
                  <w:pPr>
                    <w:spacing w:line="500" w:lineRule="exact"/>
                    <w:rPr>
                      <w:b/>
                      <w:spacing w:val="48"/>
                      <w:sz w:val="36"/>
                      <w:szCs w:val="36"/>
                    </w:rPr>
                  </w:pPr>
                  <w:r>
                    <w:rPr>
                      <w:rFonts w:hint="eastAsia"/>
                      <w:b/>
                      <w:spacing w:val="48"/>
                      <w:sz w:val="36"/>
                      <w:szCs w:val="36"/>
                    </w:rPr>
                    <w:t>企业联合会</w:t>
                  </w:r>
                </w:p>
                <w:p w:rsidR="007E060F" w:rsidRDefault="007E060F">
                  <w:pPr>
                    <w:spacing w:line="500" w:lineRule="exact"/>
                    <w:rPr>
                      <w:b/>
                      <w:spacing w:val="48"/>
                      <w:sz w:val="36"/>
                      <w:szCs w:val="36"/>
                    </w:rPr>
                  </w:pPr>
                  <w:r>
                    <w:rPr>
                      <w:rFonts w:hint="eastAsia"/>
                      <w:b/>
                      <w:spacing w:val="48"/>
                      <w:sz w:val="36"/>
                      <w:szCs w:val="36"/>
                    </w:rPr>
                    <w:t>企业家协会</w:t>
                  </w:r>
                </w:p>
                <w:p w:rsidR="007E060F" w:rsidRDefault="007E060F">
                  <w:pPr>
                    <w:spacing w:line="500" w:lineRule="exact"/>
                    <w:rPr>
                      <w:b/>
                      <w:sz w:val="36"/>
                      <w:szCs w:val="36"/>
                    </w:rPr>
                  </w:pPr>
                </w:p>
                <w:p w:rsidR="007E060F" w:rsidRDefault="007E060F"/>
              </w:txbxContent>
            </v:textbox>
          </v:rect>
        </w:pict>
      </w:r>
      <w:r w:rsidR="00B86465">
        <w:rPr>
          <w:rFonts w:ascii="宋体" w:hAnsi="宋体" w:hint="eastAsia"/>
          <w:b/>
          <w:spacing w:val="38"/>
          <w:w w:val="70"/>
          <w:sz w:val="84"/>
          <w:szCs w:val="84"/>
        </w:rPr>
        <w:t>新疆生产建设兵团</w:t>
      </w:r>
      <w:r w:rsidR="00B86465">
        <w:rPr>
          <w:rFonts w:ascii="宋体" w:hAnsi="宋体" w:hint="eastAsia"/>
        </w:rPr>
        <w:t xml:space="preserve"> </w:t>
      </w:r>
    </w:p>
    <w:p w:rsidR="006178BE" w:rsidRDefault="00C544BB">
      <w:pPr>
        <w:spacing w:line="560" w:lineRule="exact"/>
        <w:rPr>
          <w:rStyle w:val="a6"/>
          <w:rFonts w:ascii="宋体" w:eastAsia="宋体" w:hAnsi="宋体" w:cs="宋体"/>
          <w:color w:val="333333"/>
          <w:spacing w:val="8"/>
          <w:sz w:val="31"/>
          <w:szCs w:val="31"/>
          <w:shd w:val="clear" w:color="auto" w:fill="FFFFFF"/>
        </w:rPr>
      </w:pPr>
      <w:r w:rsidRPr="00C544BB">
        <w:pict>
          <v:line id="_x0000_s1027" style="position:absolute;left:0;text-align:left;z-index:251659264" from="10.5pt,11pt" to="446.25pt,11pt" o:gfxdata="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bTty7VAAAACAEAAA8AAAAAAAAA&#10;AQAgAAAAIgAAAGRycy9kb3ducmV2LnhtbFBLAQIUABQAAAAIAIdO4kAZFea62wEAAJcDAAAOAAAA&#10;AAAAAAEAIAAAACQBAABkcnMvZTJvRG9jLnhtbFBLBQYAAAAABgAGAFkBAABxBQAAAAA=&#10;" strokeweight="2.25pt"/>
        </w:pict>
      </w:r>
    </w:p>
    <w:p w:rsidR="0042462A" w:rsidRPr="00036236" w:rsidRDefault="00E012FA" w:rsidP="00036236">
      <w:pPr>
        <w:pStyle w:val="a9"/>
        <w:tabs>
          <w:tab w:val="left" w:pos="180"/>
          <w:tab w:val="center" w:pos="4535"/>
          <w:tab w:val="left" w:pos="8040"/>
        </w:tabs>
        <w:kinsoku w:val="0"/>
        <w:overflowPunct w:val="0"/>
        <w:autoSpaceDE w:val="0"/>
        <w:autoSpaceDN w:val="0"/>
        <w:adjustRightInd w:val="0"/>
        <w:snapToGrid w:val="0"/>
        <w:jc w:val="center"/>
        <w:rPr>
          <w:rFonts w:ascii="方正小标宋简体" w:eastAsia="方正小标宋简体" w:hAnsi="宋体"/>
          <w:sz w:val="36"/>
          <w:szCs w:val="36"/>
        </w:rPr>
      </w:pPr>
      <w:r w:rsidRPr="0042462A">
        <w:rPr>
          <w:rStyle w:val="a6"/>
          <w:rFonts w:asciiTheme="majorEastAsia" w:eastAsiaTheme="majorEastAsia" w:hAnsiTheme="majorEastAsia" w:cstheme="majorEastAsia" w:hint="eastAsia"/>
          <w:color w:val="333333"/>
          <w:spacing w:val="8"/>
          <w:kern w:val="0"/>
          <w:sz w:val="44"/>
          <w:szCs w:val="44"/>
          <w:shd w:val="clear" w:color="auto" w:fill="FFFFFF"/>
        </w:rPr>
        <w:t>关于举办</w:t>
      </w:r>
      <w:r w:rsidR="00036236" w:rsidRPr="00036236">
        <w:rPr>
          <w:rStyle w:val="a6"/>
          <w:rFonts w:cstheme="majorEastAsia" w:hint="eastAsia"/>
          <w:color w:val="333333"/>
          <w:spacing w:val="8"/>
          <w:kern w:val="0"/>
          <w:sz w:val="44"/>
          <w:szCs w:val="44"/>
          <w:shd w:val="clear" w:color="auto" w:fill="FFFFFF"/>
        </w:rPr>
        <w:t>“公文写作与处理暨办公室行政管理工作实务与文秘人员核心技能再提升”高级培训班</w:t>
      </w:r>
      <w:r w:rsidR="0042462A" w:rsidRPr="0042462A">
        <w:rPr>
          <w:rStyle w:val="a6"/>
          <w:rFonts w:cstheme="majorEastAsia"/>
          <w:color w:val="333333"/>
          <w:spacing w:val="8"/>
          <w:kern w:val="0"/>
          <w:sz w:val="44"/>
          <w:szCs w:val="44"/>
          <w:shd w:val="clear" w:color="auto" w:fill="FFFFFF"/>
        </w:rPr>
        <w:t>的通知</w:t>
      </w:r>
    </w:p>
    <w:p w:rsidR="00DD59EA" w:rsidRPr="00DD59EA" w:rsidRDefault="00E012FA" w:rsidP="00820FC9">
      <w:pPr>
        <w:spacing w:line="400" w:lineRule="exact"/>
        <w:rPr>
          <w:rFonts w:ascii="仿宋_GB2312" w:eastAsia="仿宋_GB2312" w:hAnsi="仿宋_GB2312" w:cs="仿宋_GB2312"/>
          <w:sz w:val="28"/>
          <w:szCs w:val="28"/>
        </w:rPr>
      </w:pPr>
      <w:r w:rsidRPr="00DD59EA">
        <w:rPr>
          <w:rFonts w:ascii="仿宋_GB2312" w:eastAsia="仿宋_GB2312" w:hAnsi="仿宋_GB2312" w:cs="仿宋_GB2312" w:hint="eastAsia"/>
          <w:sz w:val="28"/>
          <w:szCs w:val="28"/>
        </w:rPr>
        <w:t>各会员企业：</w:t>
      </w:r>
      <w:r w:rsidRPr="00DD59EA">
        <w:rPr>
          <w:rFonts w:ascii="仿宋_GB2312" w:eastAsia="仿宋_GB2312" w:hAnsi="仿宋_GB2312" w:cs="仿宋_GB2312" w:hint="eastAsia"/>
          <w:sz w:val="28"/>
          <w:szCs w:val="28"/>
        </w:rPr>
        <w:br/>
        <w:t xml:space="preserve">  </w:t>
      </w:r>
      <w:r w:rsidR="00C21802" w:rsidRPr="00DD59EA">
        <w:rPr>
          <w:rFonts w:ascii="仿宋_GB2312" w:eastAsia="仿宋_GB2312" w:hAnsi="仿宋_GB2312" w:cs="仿宋_GB2312" w:hint="eastAsia"/>
          <w:sz w:val="28"/>
          <w:szCs w:val="28"/>
        </w:rPr>
        <w:t xml:space="preserve"> </w:t>
      </w:r>
      <w:r w:rsidRPr="00DD59EA">
        <w:rPr>
          <w:rFonts w:ascii="仿宋_GB2312" w:eastAsia="仿宋_GB2312" w:hAnsi="仿宋_GB2312" w:cs="仿宋_GB2312" w:hint="eastAsia"/>
          <w:sz w:val="28"/>
          <w:szCs w:val="28"/>
        </w:rPr>
        <w:t xml:space="preserve"> </w:t>
      </w:r>
      <w:r w:rsidR="006467F9" w:rsidRPr="006467F9">
        <w:rPr>
          <w:rFonts w:ascii="仿宋_GB2312" w:eastAsia="仿宋_GB2312" w:hAnsi="仿宋_GB2312" w:cs="仿宋_GB2312" w:hint="eastAsia"/>
          <w:sz w:val="28"/>
          <w:szCs w:val="28"/>
        </w:rPr>
        <w:t>现代企业面临的竞争日益激烈，企事业单位对办公室工作人员的公文写作与公文规范处理及</w:t>
      </w:r>
      <w:hyperlink r:id="rId6" w:tgtFrame="_blank" w:tooltip="行政工作类培训" w:history="1">
        <w:r w:rsidR="006467F9" w:rsidRPr="006467F9">
          <w:rPr>
            <w:rFonts w:ascii="仿宋_GB2312" w:eastAsia="仿宋_GB2312" w:hAnsi="仿宋_GB2312" w:cs="仿宋_GB2312" w:hint="eastAsia"/>
            <w:sz w:val="28"/>
            <w:szCs w:val="28"/>
          </w:rPr>
          <w:t>行政</w:t>
        </w:r>
      </w:hyperlink>
      <w:r w:rsidR="006467F9" w:rsidRPr="006467F9">
        <w:rPr>
          <w:rFonts w:ascii="仿宋_GB2312" w:eastAsia="仿宋_GB2312" w:hAnsi="仿宋_GB2312" w:cs="仿宋_GB2312" w:hint="eastAsia"/>
          <w:sz w:val="28"/>
          <w:szCs w:val="28"/>
        </w:rPr>
        <w:t>管理水平要求也越来越高，同时对办公室</w:t>
      </w:r>
      <w:hyperlink r:id="rId7" w:tgtFrame="_blank" w:tooltip="行政工作类培训" w:history="1">
        <w:r w:rsidR="006467F9" w:rsidRPr="006467F9">
          <w:rPr>
            <w:rFonts w:ascii="仿宋_GB2312" w:eastAsia="仿宋_GB2312" w:hAnsi="仿宋_GB2312" w:cs="仿宋_GB2312" w:hint="eastAsia"/>
            <w:sz w:val="28"/>
            <w:szCs w:val="28"/>
          </w:rPr>
          <w:t>行政</w:t>
        </w:r>
      </w:hyperlink>
      <w:r w:rsidR="006467F9" w:rsidRPr="006467F9">
        <w:rPr>
          <w:rFonts w:ascii="仿宋_GB2312" w:eastAsia="仿宋_GB2312" w:hAnsi="仿宋_GB2312" w:cs="仿宋_GB2312" w:hint="eastAsia"/>
          <w:sz w:val="28"/>
          <w:szCs w:val="28"/>
        </w:rPr>
        <w:t>管理工作的专业素质也提出更高的要求，办公室</w:t>
      </w:r>
      <w:hyperlink r:id="rId8" w:tgtFrame="_blank" w:tooltip="行政工作类培训" w:history="1">
        <w:r w:rsidR="006467F9" w:rsidRPr="006467F9">
          <w:rPr>
            <w:rFonts w:ascii="仿宋_GB2312" w:eastAsia="仿宋_GB2312" w:hAnsi="仿宋_GB2312" w:cs="仿宋_GB2312" w:hint="eastAsia"/>
            <w:sz w:val="28"/>
            <w:szCs w:val="28"/>
          </w:rPr>
          <w:t>行政</w:t>
        </w:r>
      </w:hyperlink>
      <w:r w:rsidR="006467F9" w:rsidRPr="006467F9">
        <w:rPr>
          <w:rFonts w:ascii="仿宋_GB2312" w:eastAsia="仿宋_GB2312" w:hAnsi="仿宋_GB2312" w:cs="仿宋_GB2312" w:hint="eastAsia"/>
          <w:sz w:val="28"/>
          <w:szCs w:val="28"/>
        </w:rPr>
        <w:t>管理工作人员如果没有受过系统的专业知识和技能的训练，仅凭自我认知是无法站在全局的视野做好办公室</w:t>
      </w:r>
      <w:hyperlink r:id="rId9" w:tgtFrame="_blank" w:tooltip="行政工作类培训" w:history="1">
        <w:r w:rsidR="006467F9" w:rsidRPr="006467F9">
          <w:rPr>
            <w:rFonts w:ascii="仿宋_GB2312" w:eastAsia="仿宋_GB2312" w:hAnsi="仿宋_GB2312" w:cs="仿宋_GB2312" w:hint="eastAsia"/>
            <w:sz w:val="28"/>
            <w:szCs w:val="28"/>
          </w:rPr>
          <w:t>行政</w:t>
        </w:r>
      </w:hyperlink>
      <w:r w:rsidR="006467F9" w:rsidRPr="006467F9">
        <w:rPr>
          <w:rFonts w:ascii="仿宋_GB2312" w:eastAsia="仿宋_GB2312" w:hAnsi="仿宋_GB2312" w:cs="仿宋_GB2312" w:hint="eastAsia"/>
          <w:sz w:val="28"/>
          <w:szCs w:val="28"/>
        </w:rPr>
        <w:t>管理工作的；很多时候想为领导做得更多，却总是被动地顾此失彼完成一些事务性的工作，很难“想领导所想，急领导所急”，成为领导不可或缺的得力助手；如何提高企事业单位的文秘及行政工作人员的公文写作与处理能力，如何让办公室行政工作变得更加有效率，更好地体现自己的职业价值；并快速提升自身的</w:t>
      </w:r>
      <w:hyperlink r:id="rId10" w:tgtFrame="_blank" w:tooltip="行政工作类培训" w:history="1">
        <w:r w:rsidR="006467F9" w:rsidRPr="006467F9">
          <w:rPr>
            <w:rFonts w:ascii="仿宋_GB2312" w:eastAsia="仿宋_GB2312" w:hAnsi="仿宋_GB2312" w:cs="仿宋_GB2312" w:hint="eastAsia"/>
            <w:sz w:val="28"/>
            <w:szCs w:val="28"/>
          </w:rPr>
          <w:t>工作</w:t>
        </w:r>
      </w:hyperlink>
      <w:r w:rsidR="006467F9" w:rsidRPr="006467F9">
        <w:rPr>
          <w:rFonts w:ascii="仿宋_GB2312" w:eastAsia="仿宋_GB2312" w:hAnsi="仿宋_GB2312" w:cs="仿宋_GB2312" w:hint="eastAsia"/>
          <w:sz w:val="28"/>
          <w:szCs w:val="28"/>
        </w:rPr>
        <w:t>能力呢。</w:t>
      </w:r>
      <w:r w:rsidR="006467F9">
        <w:rPr>
          <w:rFonts w:ascii="仿宋_GB2312" w:eastAsia="仿宋_GB2312" w:hAnsi="仿宋_GB2312" w:cs="仿宋_GB2312" w:hint="eastAsia"/>
          <w:sz w:val="28"/>
          <w:szCs w:val="28"/>
        </w:rPr>
        <w:t>兵团企业联合会和</w:t>
      </w:r>
      <w:r w:rsidR="006467F9" w:rsidRPr="006467F9">
        <w:rPr>
          <w:rFonts w:ascii="仿宋_GB2312" w:eastAsia="仿宋_GB2312" w:hAnsi="仿宋_GB2312" w:cs="仿宋_GB2312" w:hint="eastAsia"/>
          <w:sz w:val="28"/>
          <w:szCs w:val="28"/>
        </w:rPr>
        <w:t>中国写作学会公文写作专业委员会</w:t>
      </w:r>
      <w:r w:rsidR="006467F9">
        <w:rPr>
          <w:rFonts w:ascii="仿宋_GB2312" w:eastAsia="仿宋_GB2312" w:hAnsi="仿宋_GB2312" w:cs="仿宋_GB2312" w:hint="eastAsia"/>
          <w:sz w:val="28"/>
          <w:szCs w:val="28"/>
        </w:rPr>
        <w:t>联合</w:t>
      </w:r>
      <w:r w:rsidR="006467F9" w:rsidRPr="006467F9">
        <w:rPr>
          <w:rFonts w:ascii="仿宋_GB2312" w:eastAsia="仿宋_GB2312" w:hAnsi="仿宋_GB2312" w:cs="仿宋_GB2312" w:hint="eastAsia"/>
          <w:sz w:val="28"/>
          <w:szCs w:val="28"/>
        </w:rPr>
        <w:t>举办“公文写作与处理暨办公室行政管理工作实务与文秘人员核心技能再提升高级培训班”，通过此次学习，切实提升机关企事业单位领导干部和业务骨干的办文办会办事能力，全方位提升办公室</w:t>
      </w:r>
      <w:hyperlink r:id="rId11" w:tgtFrame="_blank" w:tooltip="行政工作类培训" w:history="1">
        <w:r w:rsidR="006467F9" w:rsidRPr="006467F9">
          <w:rPr>
            <w:rFonts w:ascii="仿宋_GB2312" w:eastAsia="仿宋_GB2312" w:hAnsi="仿宋_GB2312" w:cs="仿宋_GB2312" w:hint="eastAsia"/>
            <w:sz w:val="28"/>
            <w:szCs w:val="28"/>
          </w:rPr>
          <w:t>行政</w:t>
        </w:r>
      </w:hyperlink>
      <w:r w:rsidR="006467F9" w:rsidRPr="006467F9">
        <w:rPr>
          <w:rFonts w:ascii="仿宋_GB2312" w:eastAsia="仿宋_GB2312" w:hAnsi="仿宋_GB2312" w:cs="仿宋_GB2312" w:hint="eastAsia"/>
          <w:sz w:val="28"/>
          <w:szCs w:val="28"/>
        </w:rPr>
        <w:t>管理工作的认知水平，快速掌握提升办公室</w:t>
      </w:r>
      <w:hyperlink r:id="rId12" w:tgtFrame="_blank" w:tooltip="行政工作类培训" w:history="1">
        <w:r w:rsidR="006467F9" w:rsidRPr="006467F9">
          <w:rPr>
            <w:rFonts w:ascii="仿宋_GB2312" w:eastAsia="仿宋_GB2312" w:hAnsi="仿宋_GB2312" w:cs="仿宋_GB2312" w:hint="eastAsia"/>
            <w:sz w:val="28"/>
            <w:szCs w:val="28"/>
          </w:rPr>
          <w:t>行政</w:t>
        </w:r>
      </w:hyperlink>
      <w:r w:rsidR="006467F9" w:rsidRPr="006467F9">
        <w:rPr>
          <w:rFonts w:ascii="仿宋_GB2312" w:eastAsia="仿宋_GB2312" w:hAnsi="仿宋_GB2312" w:cs="仿宋_GB2312" w:hint="eastAsia"/>
          <w:sz w:val="28"/>
          <w:szCs w:val="28"/>
        </w:rPr>
        <w:t>管理工作的各项能力的方法和技巧。</w:t>
      </w:r>
      <w:r w:rsidR="00DD59EA" w:rsidRPr="00DD59EA">
        <w:rPr>
          <w:rFonts w:ascii="仿宋_GB2312" w:eastAsia="仿宋_GB2312" w:hAnsi="仿宋_GB2312" w:cs="仿宋_GB2312" w:hint="eastAsia"/>
          <w:sz w:val="28"/>
          <w:szCs w:val="28"/>
        </w:rPr>
        <w:t xml:space="preserve">有关事项详见附件：                                         </w:t>
      </w:r>
    </w:p>
    <w:p w:rsidR="0079179C" w:rsidRPr="00A1409F" w:rsidRDefault="00B86465" w:rsidP="00955587">
      <w:pPr>
        <w:pStyle w:val="a5"/>
        <w:widowControl/>
        <w:shd w:val="clear" w:color="auto" w:fill="FFFFFF"/>
        <w:spacing w:beforeAutospacing="0" w:afterAutospacing="0" w:line="400" w:lineRule="exact"/>
        <w:ind w:firstLineChars="200" w:firstLine="560"/>
        <w:jc w:val="both"/>
        <w:rPr>
          <w:rFonts w:ascii="仿宋_GB2312" w:eastAsia="仿宋_GB2312" w:hAnsi="仿宋_GB2312" w:cs="仿宋_GB2312"/>
          <w:sz w:val="28"/>
          <w:szCs w:val="28"/>
        </w:rPr>
      </w:pPr>
      <w:r w:rsidRPr="00A1409F">
        <w:rPr>
          <w:rFonts w:ascii="仿宋_GB2312" w:eastAsia="仿宋_GB2312" w:hAnsi="仿宋_GB2312" w:cs="仿宋_GB2312" w:hint="eastAsia"/>
          <w:sz w:val="28"/>
          <w:szCs w:val="28"/>
        </w:rPr>
        <w:t>一、培训时间</w:t>
      </w:r>
      <w:r w:rsidR="00820FC9">
        <w:rPr>
          <w:rFonts w:ascii="仿宋_GB2312" w:eastAsia="仿宋_GB2312" w:hAnsi="仿宋_GB2312" w:cs="仿宋_GB2312" w:hint="eastAsia"/>
          <w:sz w:val="28"/>
          <w:szCs w:val="28"/>
        </w:rPr>
        <w:t>：</w:t>
      </w:r>
      <w:r w:rsidR="0079179C" w:rsidRPr="00A1409F">
        <w:rPr>
          <w:rFonts w:ascii="仿宋_GB2312" w:eastAsia="仿宋_GB2312" w:hAnsi="仿宋_GB2312" w:cs="仿宋_GB2312" w:hint="eastAsia"/>
          <w:sz w:val="28"/>
          <w:szCs w:val="28"/>
        </w:rPr>
        <w:t>201</w:t>
      </w:r>
      <w:r w:rsidR="00DD59EA">
        <w:rPr>
          <w:rFonts w:ascii="仿宋_GB2312" w:eastAsia="仿宋_GB2312" w:hAnsi="仿宋_GB2312" w:cs="仿宋_GB2312" w:hint="eastAsia"/>
          <w:sz w:val="28"/>
          <w:szCs w:val="28"/>
        </w:rPr>
        <w:t>9</w:t>
      </w:r>
      <w:r w:rsidR="0079179C" w:rsidRPr="00A1409F">
        <w:rPr>
          <w:rFonts w:ascii="仿宋_GB2312" w:eastAsia="仿宋_GB2312" w:hAnsi="仿宋_GB2312" w:cs="仿宋_GB2312" w:hint="eastAsia"/>
          <w:sz w:val="28"/>
          <w:szCs w:val="28"/>
        </w:rPr>
        <w:t>年</w:t>
      </w:r>
      <w:r w:rsidR="0042462A">
        <w:rPr>
          <w:rFonts w:ascii="仿宋_GB2312" w:eastAsia="仿宋_GB2312" w:hAnsi="仿宋_GB2312" w:cs="仿宋_GB2312" w:hint="eastAsia"/>
          <w:sz w:val="28"/>
          <w:szCs w:val="28"/>
        </w:rPr>
        <w:t>7</w:t>
      </w:r>
      <w:r w:rsidR="0079179C" w:rsidRPr="00A1409F">
        <w:rPr>
          <w:rFonts w:ascii="仿宋_GB2312" w:eastAsia="仿宋_GB2312" w:hAnsi="仿宋_GB2312" w:cs="仿宋_GB2312" w:hint="eastAsia"/>
          <w:sz w:val="28"/>
          <w:szCs w:val="28"/>
        </w:rPr>
        <w:t>月</w:t>
      </w:r>
      <w:r w:rsidR="0042462A">
        <w:rPr>
          <w:rFonts w:ascii="仿宋_GB2312" w:eastAsia="仿宋_GB2312" w:hAnsi="仿宋_GB2312" w:cs="仿宋_GB2312" w:hint="eastAsia"/>
          <w:sz w:val="28"/>
          <w:szCs w:val="28"/>
        </w:rPr>
        <w:t>1</w:t>
      </w:r>
      <w:r w:rsidR="006467F9">
        <w:rPr>
          <w:rFonts w:ascii="仿宋_GB2312" w:eastAsia="仿宋_GB2312" w:hAnsi="仿宋_GB2312" w:cs="仿宋_GB2312" w:hint="eastAsia"/>
          <w:sz w:val="28"/>
          <w:szCs w:val="28"/>
        </w:rPr>
        <w:t>7</w:t>
      </w:r>
      <w:r w:rsidR="0079179C" w:rsidRPr="00A1409F">
        <w:rPr>
          <w:rFonts w:ascii="仿宋_GB2312" w:eastAsia="仿宋_GB2312" w:hAnsi="仿宋_GB2312" w:cs="仿宋_GB2312" w:hint="eastAsia"/>
          <w:sz w:val="28"/>
          <w:szCs w:val="28"/>
        </w:rPr>
        <w:t>日—</w:t>
      </w:r>
      <w:r w:rsidR="0042462A">
        <w:rPr>
          <w:rFonts w:ascii="仿宋_GB2312" w:eastAsia="仿宋_GB2312" w:hAnsi="仿宋_GB2312" w:cs="仿宋_GB2312" w:hint="eastAsia"/>
          <w:sz w:val="28"/>
          <w:szCs w:val="28"/>
        </w:rPr>
        <w:t>7</w:t>
      </w:r>
      <w:r w:rsidR="0079179C" w:rsidRPr="00A1409F">
        <w:rPr>
          <w:rFonts w:ascii="仿宋_GB2312" w:eastAsia="仿宋_GB2312" w:hAnsi="仿宋_GB2312" w:cs="仿宋_GB2312" w:hint="eastAsia"/>
          <w:sz w:val="28"/>
          <w:szCs w:val="28"/>
        </w:rPr>
        <w:t>月</w:t>
      </w:r>
      <w:r w:rsidR="006467F9">
        <w:rPr>
          <w:rFonts w:ascii="仿宋_GB2312" w:eastAsia="仿宋_GB2312" w:hAnsi="仿宋_GB2312" w:cs="仿宋_GB2312" w:hint="eastAsia"/>
          <w:sz w:val="28"/>
          <w:szCs w:val="28"/>
        </w:rPr>
        <w:t>20</w:t>
      </w:r>
      <w:r w:rsidR="0079179C" w:rsidRPr="00A1409F">
        <w:rPr>
          <w:rFonts w:ascii="仿宋_GB2312" w:eastAsia="仿宋_GB2312" w:hAnsi="仿宋_GB2312" w:cs="仿宋_GB2312" w:hint="eastAsia"/>
          <w:sz w:val="28"/>
          <w:szCs w:val="28"/>
        </w:rPr>
        <w:t>日（</w:t>
      </w:r>
      <w:r w:rsidR="0042462A">
        <w:rPr>
          <w:rFonts w:ascii="仿宋_GB2312" w:eastAsia="仿宋_GB2312" w:hAnsi="仿宋_GB2312" w:cs="仿宋_GB2312" w:hint="eastAsia"/>
          <w:sz w:val="28"/>
          <w:szCs w:val="28"/>
        </w:rPr>
        <w:t>1</w:t>
      </w:r>
      <w:r w:rsidR="006467F9">
        <w:rPr>
          <w:rFonts w:ascii="仿宋_GB2312" w:eastAsia="仿宋_GB2312" w:hAnsi="仿宋_GB2312" w:cs="仿宋_GB2312" w:hint="eastAsia"/>
          <w:sz w:val="28"/>
          <w:szCs w:val="28"/>
        </w:rPr>
        <w:t>7</w:t>
      </w:r>
      <w:r w:rsidR="0079179C" w:rsidRPr="00A1409F">
        <w:rPr>
          <w:rFonts w:ascii="仿宋_GB2312" w:eastAsia="仿宋_GB2312" w:hAnsi="仿宋_GB2312" w:cs="仿宋_GB2312" w:hint="eastAsia"/>
          <w:sz w:val="28"/>
          <w:szCs w:val="28"/>
        </w:rPr>
        <w:t>日报到）</w:t>
      </w:r>
    </w:p>
    <w:p w:rsidR="00E722AC" w:rsidRPr="00E722AC" w:rsidRDefault="00B86465" w:rsidP="00E722AC">
      <w:pPr>
        <w:snapToGrid w:val="0"/>
        <w:spacing w:line="360" w:lineRule="exact"/>
        <w:ind w:firstLineChars="200" w:firstLine="560"/>
        <w:jc w:val="left"/>
        <w:rPr>
          <w:rFonts w:ascii="仿宋_GB2312" w:eastAsia="仿宋_GB2312" w:hAnsi="仿宋_GB2312" w:cs="仿宋_GB2312" w:hint="eastAsia"/>
          <w:sz w:val="28"/>
          <w:szCs w:val="28"/>
        </w:rPr>
      </w:pPr>
      <w:r w:rsidRPr="00A1409F">
        <w:rPr>
          <w:rFonts w:ascii="仿宋_GB2312" w:eastAsia="仿宋_GB2312" w:hAnsi="仿宋_GB2312" w:cs="仿宋_GB2312" w:hint="eastAsia"/>
          <w:sz w:val="28"/>
          <w:szCs w:val="28"/>
        </w:rPr>
        <w:t>二、培训地点</w:t>
      </w:r>
      <w:r w:rsidR="00D01DD6" w:rsidRPr="00A1409F">
        <w:rPr>
          <w:rFonts w:ascii="仿宋_GB2312" w:eastAsia="仿宋_GB2312" w:hAnsi="仿宋_GB2312" w:cs="仿宋_GB2312" w:hint="eastAsia"/>
          <w:sz w:val="28"/>
          <w:szCs w:val="28"/>
        </w:rPr>
        <w:t>：</w:t>
      </w:r>
      <w:r w:rsidR="00E722AC" w:rsidRPr="00E722AC">
        <w:rPr>
          <w:rFonts w:ascii="仿宋_GB2312" w:eastAsia="仿宋_GB2312" w:hAnsi="仿宋_GB2312" w:cs="仿宋_GB2312" w:hint="eastAsia"/>
          <w:sz w:val="28"/>
          <w:szCs w:val="28"/>
        </w:rPr>
        <w:t>乌鲁木齐市宇豪海逸酒店</w:t>
      </w:r>
      <w:r w:rsidR="00847F80">
        <w:rPr>
          <w:rFonts w:ascii="仿宋_GB2312" w:eastAsia="仿宋_GB2312" w:hAnsi="仿宋_GB2312" w:cs="仿宋_GB2312" w:hint="eastAsia"/>
          <w:sz w:val="28"/>
          <w:szCs w:val="28"/>
        </w:rPr>
        <w:t>（</w:t>
      </w:r>
      <w:r w:rsidR="00E722AC" w:rsidRPr="00E722AC">
        <w:rPr>
          <w:rFonts w:ascii="仿宋_GB2312" w:eastAsia="仿宋_GB2312" w:hAnsi="仿宋_GB2312" w:cs="仿宋_GB2312" w:hint="eastAsia"/>
          <w:sz w:val="28"/>
          <w:szCs w:val="28"/>
        </w:rPr>
        <w:t>乌鲁木齐西八家户路670号（天山花园旁）</w:t>
      </w:r>
    </w:p>
    <w:p w:rsidR="001D0568" w:rsidRDefault="00D01DD6" w:rsidP="00DD59EA">
      <w:pPr>
        <w:snapToGrid w:val="0"/>
        <w:spacing w:line="360" w:lineRule="exact"/>
        <w:ind w:firstLineChars="200" w:firstLine="560"/>
        <w:jc w:val="left"/>
        <w:rPr>
          <w:rFonts w:ascii="仿宋_GB2312" w:eastAsia="仿宋_GB2312" w:hAnsi="Calibri"/>
          <w:sz w:val="32"/>
          <w:szCs w:val="32"/>
          <w:lang w:val="zh-CN"/>
        </w:rPr>
      </w:pPr>
      <w:r w:rsidRPr="00A1409F">
        <w:rPr>
          <w:rFonts w:ascii="仿宋_GB2312" w:eastAsia="仿宋_GB2312" w:hAnsi="仿宋_GB2312" w:cs="仿宋_GB2312" w:hint="eastAsia"/>
          <w:sz w:val="28"/>
          <w:szCs w:val="28"/>
        </w:rPr>
        <w:t>三、培训费用：</w:t>
      </w:r>
      <w:r w:rsidR="00DD59EA">
        <w:rPr>
          <w:rFonts w:ascii="仿宋_GB2312" w:eastAsia="仿宋_GB2312" w:hAnsi="仿宋_GB2312" w:cs="仿宋_GB2312" w:hint="eastAsia"/>
          <w:sz w:val="28"/>
          <w:szCs w:val="28"/>
        </w:rPr>
        <w:t>2</w:t>
      </w:r>
      <w:r w:rsidR="006467F9">
        <w:rPr>
          <w:rFonts w:ascii="仿宋_GB2312" w:eastAsia="仿宋_GB2312" w:hAnsi="仿宋_GB2312" w:cs="仿宋_GB2312" w:hint="eastAsia"/>
          <w:sz w:val="28"/>
          <w:szCs w:val="28"/>
        </w:rPr>
        <w:t>8</w:t>
      </w:r>
      <w:r w:rsidRPr="00A1409F">
        <w:rPr>
          <w:rFonts w:ascii="仿宋_GB2312" w:eastAsia="仿宋_GB2312" w:hAnsi="仿宋_GB2312" w:cs="仿宋_GB2312" w:hint="eastAsia"/>
          <w:sz w:val="28"/>
          <w:szCs w:val="28"/>
        </w:rPr>
        <w:t>00元/人</w:t>
      </w:r>
      <w:r w:rsidR="002D755A">
        <w:rPr>
          <w:rFonts w:ascii="仿宋_GB2312" w:eastAsia="仿宋_GB2312" w:hAnsi="仿宋_GB2312" w:cs="仿宋_GB2312" w:hint="eastAsia"/>
          <w:sz w:val="28"/>
          <w:szCs w:val="28"/>
        </w:rPr>
        <w:t>,</w:t>
      </w:r>
      <w:r w:rsidR="002D755A" w:rsidRPr="00A1409F">
        <w:rPr>
          <w:rFonts w:ascii="仿宋_GB2312" w:eastAsia="仿宋_GB2312" w:hAnsi="仿宋_GB2312" w:cs="仿宋_GB2312" w:hint="eastAsia"/>
          <w:sz w:val="28"/>
          <w:szCs w:val="28"/>
        </w:rPr>
        <w:t xml:space="preserve"> </w:t>
      </w:r>
      <w:r w:rsidR="002D755A" w:rsidRPr="002D755A">
        <w:rPr>
          <w:rFonts w:ascii="仿宋_GB2312" w:eastAsia="仿宋_GB2312" w:hAnsi="仿宋_GB2312" w:cs="仿宋_GB2312" w:hint="eastAsia"/>
          <w:spacing w:val="-18"/>
          <w:sz w:val="28"/>
          <w:szCs w:val="28"/>
        </w:rPr>
        <w:t>满3人培训费2500/人.6人培训费2300/人</w:t>
      </w:r>
      <w:r w:rsidR="002D755A" w:rsidRPr="002D755A">
        <w:rPr>
          <w:rFonts w:ascii="仿宋_GB2312" w:eastAsia="仿宋_GB2312" w:hAnsi="仿宋_GB2312" w:cs="仿宋_GB2312" w:hint="eastAsia"/>
          <w:b/>
          <w:spacing w:val="-18"/>
        </w:rPr>
        <w:t xml:space="preserve">  </w:t>
      </w:r>
      <w:r w:rsidR="00DD59EA" w:rsidRPr="002D755A">
        <w:rPr>
          <w:rFonts w:ascii="仿宋_GB2312" w:eastAsia="仿宋_GB2312" w:hAnsi="宋体" w:cs="宋体" w:hint="eastAsia"/>
          <w:color w:val="000000"/>
          <w:spacing w:val="-16"/>
          <w:kern w:val="0"/>
          <w:sz w:val="24"/>
        </w:rPr>
        <w:t>（</w:t>
      </w:r>
      <w:r w:rsidR="00DD59EA" w:rsidRPr="002D755A">
        <w:rPr>
          <w:rFonts w:ascii="仿宋_GB2312" w:eastAsia="仿宋_GB2312" w:hAnsi="宋体" w:cs="宋体" w:hint="eastAsia"/>
          <w:color w:val="000000"/>
          <w:spacing w:val="-16"/>
          <w:kern w:val="0"/>
          <w:sz w:val="28"/>
          <w:szCs w:val="28"/>
        </w:rPr>
        <w:t>费用含</w:t>
      </w:r>
      <w:r w:rsidR="006B2A83" w:rsidRPr="002D755A">
        <w:rPr>
          <w:rFonts w:ascii="仿宋_GB2312" w:eastAsia="仿宋_GB2312" w:hAnsi="宋体" w:cs="宋体" w:hint="eastAsia"/>
          <w:color w:val="000000"/>
          <w:spacing w:val="-16"/>
          <w:kern w:val="0"/>
          <w:sz w:val="28"/>
          <w:szCs w:val="28"/>
        </w:rPr>
        <w:t>培训</w:t>
      </w:r>
      <w:r w:rsidR="00DD59EA" w:rsidRPr="002D755A">
        <w:rPr>
          <w:rFonts w:ascii="仿宋_GB2312" w:eastAsia="仿宋_GB2312" w:hAnsi="宋体" w:cs="宋体" w:hint="eastAsia"/>
          <w:color w:val="000000"/>
          <w:spacing w:val="-16"/>
          <w:kern w:val="0"/>
          <w:sz w:val="28"/>
          <w:szCs w:val="28"/>
        </w:rPr>
        <w:t>费、资料费、场地费、专家费、税费</w:t>
      </w:r>
      <w:r w:rsidR="00DD59EA" w:rsidRPr="002D755A">
        <w:rPr>
          <w:rFonts w:ascii="仿宋_GB2312" w:eastAsia="仿宋_GB2312" w:hAnsi="宋体" w:cs="宋体" w:hint="eastAsia"/>
          <w:color w:val="000000"/>
          <w:spacing w:val="-16"/>
          <w:kern w:val="0"/>
          <w:sz w:val="24"/>
        </w:rPr>
        <w:t>）</w:t>
      </w:r>
      <w:r w:rsidR="00DD59EA">
        <w:rPr>
          <w:rFonts w:ascii="仿宋_GB2312" w:eastAsia="仿宋_GB2312" w:hAnsi="宋体" w:cs="宋体" w:hint="eastAsia"/>
          <w:color w:val="000000"/>
          <w:kern w:val="0"/>
          <w:sz w:val="30"/>
          <w:szCs w:val="30"/>
        </w:rPr>
        <w:t>，食宿统一安排，费用自理。</w:t>
      </w:r>
    </w:p>
    <w:p w:rsidR="00DD59EA" w:rsidRPr="00DD59EA" w:rsidRDefault="00DD59EA" w:rsidP="00DD59EA">
      <w:pPr>
        <w:snapToGrid w:val="0"/>
        <w:spacing w:line="360" w:lineRule="exact"/>
        <w:ind w:firstLineChars="200" w:firstLine="560"/>
        <w:jc w:val="left"/>
        <w:rPr>
          <w:rFonts w:ascii="仿宋_GB2312" w:eastAsia="仿宋_GB2312" w:hAnsi="仿宋_GB2312" w:cs="仿宋_GB2312"/>
          <w:sz w:val="28"/>
          <w:szCs w:val="28"/>
        </w:rPr>
      </w:pPr>
      <w:r w:rsidRPr="00DD59EA">
        <w:rPr>
          <w:rFonts w:ascii="仿宋_GB2312" w:eastAsia="仿宋_GB2312" w:hAnsi="仿宋_GB2312" w:cs="仿宋_GB2312"/>
          <w:sz w:val="28"/>
          <w:szCs w:val="28"/>
        </w:rPr>
        <w:t>附件： 1.</w:t>
      </w:r>
      <w:r w:rsidR="00934EEF">
        <w:rPr>
          <w:rFonts w:ascii="仿宋_GB2312" w:eastAsia="仿宋_GB2312" w:hAnsi="仿宋_GB2312" w:cs="仿宋_GB2312" w:hint="eastAsia"/>
          <w:sz w:val="28"/>
          <w:szCs w:val="28"/>
        </w:rPr>
        <w:t>报名表</w:t>
      </w:r>
      <w:r w:rsidRPr="00DD59EA">
        <w:rPr>
          <w:rFonts w:ascii="仿宋_GB2312" w:eastAsia="仿宋_GB2312" w:hAnsi="仿宋_GB2312" w:cs="仿宋_GB2312" w:hint="eastAsia"/>
          <w:sz w:val="28"/>
          <w:szCs w:val="28"/>
        </w:rPr>
        <w:t xml:space="preserve">                                                      </w:t>
      </w:r>
    </w:p>
    <w:p w:rsidR="00DD59EA" w:rsidRPr="00DD59EA" w:rsidRDefault="00DD59EA" w:rsidP="00DD59EA">
      <w:pPr>
        <w:snapToGrid w:val="0"/>
        <w:spacing w:line="360" w:lineRule="exact"/>
        <w:ind w:firstLineChars="550" w:firstLine="1540"/>
        <w:jc w:val="left"/>
        <w:rPr>
          <w:rFonts w:ascii="仿宋_GB2312" w:eastAsia="仿宋_GB2312" w:hAnsi="仿宋_GB2312" w:cs="仿宋_GB2312"/>
          <w:sz w:val="28"/>
          <w:szCs w:val="28"/>
        </w:rPr>
      </w:pPr>
      <w:r w:rsidRPr="00DD59EA">
        <w:rPr>
          <w:rFonts w:ascii="仿宋_GB2312" w:eastAsia="仿宋_GB2312" w:hAnsi="仿宋_GB2312" w:cs="仿宋_GB2312" w:hint="eastAsia"/>
          <w:sz w:val="28"/>
          <w:szCs w:val="28"/>
        </w:rPr>
        <w:t>2</w:t>
      </w:r>
      <w:r w:rsidRPr="00DD59EA">
        <w:rPr>
          <w:rFonts w:ascii="仿宋_GB2312" w:eastAsia="仿宋_GB2312" w:hAnsi="仿宋_GB2312" w:cs="仿宋_GB2312"/>
          <w:sz w:val="28"/>
          <w:szCs w:val="28"/>
        </w:rPr>
        <w:t>.</w:t>
      </w:r>
      <w:r w:rsidR="00934EEF" w:rsidRPr="00DD59EA">
        <w:rPr>
          <w:rFonts w:ascii="仿宋_GB2312" w:eastAsia="仿宋_GB2312" w:hAnsi="仿宋_GB2312" w:cs="仿宋_GB2312"/>
          <w:sz w:val="28"/>
          <w:szCs w:val="28"/>
        </w:rPr>
        <w:t>培训</w:t>
      </w:r>
      <w:r w:rsidR="0063387B">
        <w:rPr>
          <w:rFonts w:ascii="仿宋_GB2312" w:eastAsia="仿宋_GB2312" w:hAnsi="仿宋_GB2312" w:cs="仿宋_GB2312" w:hint="eastAsia"/>
          <w:sz w:val="28"/>
          <w:szCs w:val="28"/>
        </w:rPr>
        <w:t>内容</w:t>
      </w:r>
    </w:p>
    <w:p w:rsidR="00D01DD6" w:rsidRDefault="00D01DD6" w:rsidP="00372D84">
      <w:pPr>
        <w:widowControl/>
        <w:spacing w:line="400" w:lineRule="exact"/>
        <w:jc w:val="left"/>
        <w:rPr>
          <w:rFonts w:ascii="仿宋_GB2312" w:eastAsia="仿宋_GB2312" w:hAnsi="仿宋_GB2312" w:cs="仿宋_GB2312"/>
          <w:kern w:val="0"/>
          <w:sz w:val="30"/>
          <w:szCs w:val="30"/>
        </w:rPr>
      </w:pPr>
    </w:p>
    <w:p w:rsidR="00D01DD6" w:rsidRDefault="00D01DD6" w:rsidP="00820FC9">
      <w:pPr>
        <w:widowControl/>
        <w:shd w:val="clear" w:color="auto" w:fill="FFFFFF"/>
        <w:spacing w:line="400" w:lineRule="exact"/>
        <w:ind w:firstLineChars="1900" w:firstLine="5700"/>
        <w:jc w:val="left"/>
        <w:textAlignment w:val="baseline"/>
        <w:outlineLvl w:val="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兵团企业联合会</w:t>
      </w:r>
    </w:p>
    <w:p w:rsidR="00D01DD6" w:rsidRDefault="00D01DD6" w:rsidP="005568B9">
      <w:pPr>
        <w:widowControl/>
        <w:shd w:val="clear" w:color="auto" w:fill="FFFFFF"/>
        <w:spacing w:line="400" w:lineRule="exact"/>
        <w:ind w:leftChars="75" w:left="158" w:firstLineChars="161" w:firstLine="483"/>
        <w:jc w:val="left"/>
        <w:textAlignment w:val="baseline"/>
        <w:outlineLvl w:val="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 xml:space="preserve">                         </w:t>
      </w:r>
      <w:r w:rsidR="00A1409F">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w:t>
      </w:r>
      <w:r w:rsidR="00A1409F">
        <w:rPr>
          <w:rFonts w:ascii="仿宋_GB2312" w:eastAsia="仿宋_GB2312" w:hAnsi="仿宋_GB2312" w:cs="仿宋_GB2312" w:hint="eastAsia"/>
          <w:kern w:val="0"/>
          <w:sz w:val="30"/>
          <w:szCs w:val="30"/>
        </w:rPr>
        <w:t xml:space="preserve"> </w:t>
      </w:r>
      <w:r>
        <w:rPr>
          <w:rFonts w:ascii="仿宋_GB2312" w:eastAsia="仿宋_GB2312" w:hAnsi="仿宋_GB2312" w:cs="仿宋_GB2312" w:hint="eastAsia"/>
          <w:kern w:val="0"/>
          <w:sz w:val="30"/>
          <w:szCs w:val="30"/>
        </w:rPr>
        <w:t xml:space="preserve">   201</w:t>
      </w:r>
      <w:r w:rsidR="00DD59EA">
        <w:rPr>
          <w:rFonts w:ascii="仿宋_GB2312" w:eastAsia="仿宋_GB2312" w:hAnsi="仿宋_GB2312" w:cs="仿宋_GB2312" w:hint="eastAsia"/>
          <w:kern w:val="0"/>
          <w:sz w:val="30"/>
          <w:szCs w:val="30"/>
        </w:rPr>
        <w:t>9</w:t>
      </w:r>
      <w:r>
        <w:rPr>
          <w:rFonts w:ascii="仿宋_GB2312" w:eastAsia="仿宋_GB2312" w:hAnsi="仿宋_GB2312" w:cs="仿宋_GB2312" w:hint="eastAsia"/>
          <w:kern w:val="0"/>
          <w:sz w:val="30"/>
          <w:szCs w:val="30"/>
        </w:rPr>
        <w:t>年</w:t>
      </w:r>
      <w:r w:rsidR="007D357D">
        <w:rPr>
          <w:rFonts w:ascii="仿宋_GB2312" w:eastAsia="仿宋_GB2312" w:hAnsi="仿宋_GB2312" w:cs="仿宋_GB2312" w:hint="eastAsia"/>
          <w:kern w:val="0"/>
          <w:sz w:val="30"/>
          <w:szCs w:val="30"/>
        </w:rPr>
        <w:t>7</w:t>
      </w:r>
      <w:r>
        <w:rPr>
          <w:rFonts w:ascii="仿宋_GB2312" w:eastAsia="仿宋_GB2312" w:hAnsi="仿宋_GB2312" w:cs="仿宋_GB2312" w:hint="eastAsia"/>
          <w:kern w:val="0"/>
          <w:sz w:val="30"/>
          <w:szCs w:val="30"/>
        </w:rPr>
        <w:t>月</w:t>
      </w:r>
      <w:r w:rsidR="007D357D">
        <w:rPr>
          <w:rFonts w:ascii="仿宋_GB2312" w:eastAsia="仿宋_GB2312" w:hAnsi="仿宋_GB2312" w:cs="仿宋_GB2312" w:hint="eastAsia"/>
          <w:kern w:val="0"/>
          <w:sz w:val="30"/>
          <w:szCs w:val="30"/>
        </w:rPr>
        <w:t>2</w:t>
      </w:r>
      <w:r>
        <w:rPr>
          <w:rFonts w:ascii="仿宋_GB2312" w:eastAsia="仿宋_GB2312" w:hAnsi="仿宋_GB2312" w:cs="仿宋_GB2312" w:hint="eastAsia"/>
          <w:kern w:val="0"/>
          <w:sz w:val="30"/>
          <w:szCs w:val="30"/>
        </w:rPr>
        <w:t>日</w:t>
      </w:r>
    </w:p>
    <w:p w:rsidR="00367838" w:rsidRDefault="00367838" w:rsidP="00367838">
      <w:pPr>
        <w:widowControl/>
        <w:spacing w:line="350" w:lineRule="exact"/>
        <w:jc w:val="left"/>
        <w:rPr>
          <w:rFonts w:ascii="仿宋_GB2312" w:eastAsia="仿宋_GB2312" w:hAnsi="仿宋_GB2312" w:cs="仿宋_GB2312"/>
          <w:kern w:val="0"/>
          <w:sz w:val="28"/>
          <w:szCs w:val="28"/>
        </w:rPr>
      </w:pPr>
    </w:p>
    <w:p w:rsidR="00D01DD6" w:rsidRDefault="00D01DD6" w:rsidP="00D01DD6">
      <w:pPr>
        <w:widowControl/>
        <w:shd w:val="clear" w:color="auto" w:fill="FFFFFF"/>
        <w:spacing w:line="460" w:lineRule="exact"/>
        <w:jc w:val="left"/>
        <w:textAlignment w:val="baseline"/>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电  话： 0991-</w:t>
      </w:r>
      <w:r w:rsidR="00FB3EB0">
        <w:rPr>
          <w:rFonts w:ascii="仿宋_GB2312" w:eastAsia="仿宋_GB2312" w:hAnsi="仿宋_GB2312" w:cs="仿宋_GB2312" w:hint="eastAsia"/>
          <w:kern w:val="0"/>
          <w:sz w:val="28"/>
          <w:szCs w:val="28"/>
        </w:rPr>
        <w:t xml:space="preserve"> 8720179</w:t>
      </w:r>
      <w:r>
        <w:rPr>
          <w:rFonts w:ascii="仿宋_GB2312" w:eastAsia="仿宋_GB2312" w:hAnsi="仿宋_GB2312" w:cs="仿宋_GB2312" w:hint="eastAsia"/>
          <w:kern w:val="0"/>
          <w:sz w:val="28"/>
          <w:szCs w:val="28"/>
        </w:rPr>
        <w:t>（带传）</w:t>
      </w:r>
      <w:r w:rsidR="009C717A">
        <w:rPr>
          <w:rFonts w:ascii="仿宋_GB2312" w:eastAsia="仿宋_GB2312" w:hAnsi="仿宋_GB2312" w:cs="仿宋_GB2312" w:hint="eastAsia"/>
          <w:kern w:val="0"/>
          <w:sz w:val="28"/>
          <w:szCs w:val="28"/>
        </w:rPr>
        <w:t xml:space="preserve"> </w:t>
      </w:r>
      <w:r w:rsidR="00FB3EB0">
        <w:rPr>
          <w:rFonts w:ascii="仿宋_GB2312" w:eastAsia="仿宋_GB2312" w:hAnsi="仿宋_GB2312" w:cs="仿宋_GB2312" w:hint="eastAsia"/>
          <w:kern w:val="0"/>
          <w:sz w:val="28"/>
          <w:szCs w:val="28"/>
        </w:rPr>
        <w:t>8750636</w:t>
      </w:r>
      <w:r>
        <w:rPr>
          <w:rFonts w:ascii="仿宋_GB2312" w:eastAsia="仿宋_GB2312" w:hAnsi="仿宋_GB2312" w:cs="仿宋_GB2312" w:hint="eastAsia"/>
          <w:kern w:val="0"/>
          <w:sz w:val="28"/>
          <w:szCs w:val="28"/>
        </w:rPr>
        <w:t xml:space="preserve">  </w:t>
      </w:r>
      <w:r w:rsidR="009C717A">
        <w:rPr>
          <w:rFonts w:ascii="仿宋_GB2312" w:eastAsia="仿宋_GB2312" w:hAnsi="仿宋_GB2312" w:cs="仿宋_GB2312" w:hint="eastAsia"/>
          <w:kern w:val="0"/>
          <w:sz w:val="28"/>
          <w:szCs w:val="28"/>
        </w:rPr>
        <w:t>邮箱</w:t>
      </w:r>
      <w:r>
        <w:rPr>
          <w:rFonts w:ascii="仿宋_GB2312" w:eastAsia="仿宋_GB2312" w:hAnsi="仿宋_GB2312" w:cs="仿宋_GB2312" w:hint="eastAsia"/>
          <w:kern w:val="0"/>
          <w:sz w:val="28"/>
          <w:szCs w:val="28"/>
        </w:rPr>
        <w:t>：</w:t>
      </w:r>
      <w:r w:rsidR="009C717A">
        <w:rPr>
          <w:rFonts w:ascii="仿宋_GB2312" w:eastAsia="仿宋_GB2312" w:hAnsi="仿宋_GB2312" w:cs="仿宋_GB2312" w:hint="eastAsia"/>
          <w:kern w:val="0"/>
          <w:sz w:val="28"/>
          <w:szCs w:val="28"/>
        </w:rPr>
        <w:t>1448511056@qq.com</w:t>
      </w:r>
    </w:p>
    <w:p w:rsidR="00D01DD6" w:rsidRDefault="00D01DD6" w:rsidP="00D01DD6">
      <w:pPr>
        <w:widowControl/>
        <w:shd w:val="clear" w:color="auto" w:fill="FFFFFF"/>
        <w:spacing w:line="460" w:lineRule="exact"/>
        <w:jc w:val="left"/>
        <w:textAlignment w:val="baseline"/>
        <w:outlineLvl w:val="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联系人：商</w:t>
      </w:r>
      <w:r w:rsidR="00A1409F">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 xml:space="preserve">燕  </w:t>
      </w:r>
      <w:r w:rsidR="00FB3EB0">
        <w:rPr>
          <w:rFonts w:ascii="仿宋_GB2312" w:eastAsia="仿宋_GB2312" w:hAnsi="仿宋_GB2312" w:cs="仿宋_GB2312" w:hint="eastAsia"/>
          <w:kern w:val="0"/>
          <w:sz w:val="28"/>
          <w:szCs w:val="28"/>
        </w:rPr>
        <w:t xml:space="preserve"> </w:t>
      </w:r>
      <w:r w:rsidR="00E817BE">
        <w:rPr>
          <w:rFonts w:ascii="仿宋_GB2312" w:eastAsia="仿宋_GB2312" w:hAnsi="仿宋_GB2312" w:cs="仿宋_GB2312" w:hint="eastAsia"/>
          <w:kern w:val="0"/>
          <w:sz w:val="28"/>
          <w:szCs w:val="28"/>
        </w:rPr>
        <w:t>郁 文</w:t>
      </w:r>
      <w:r>
        <w:rPr>
          <w:rFonts w:ascii="仿宋_GB2312" w:eastAsia="仿宋_GB2312" w:hAnsi="仿宋_GB2312" w:cs="仿宋_GB2312" w:hint="eastAsia"/>
          <w:kern w:val="0"/>
          <w:sz w:val="28"/>
          <w:szCs w:val="28"/>
        </w:rPr>
        <w:t xml:space="preserve">    手 机：18099232183</w:t>
      </w:r>
      <w:r w:rsidR="00FB3EB0">
        <w:rPr>
          <w:rFonts w:ascii="仿宋_GB2312" w:eastAsia="仿宋_GB2312" w:hAnsi="仿宋_GB2312" w:cs="仿宋_GB2312" w:hint="eastAsia"/>
          <w:kern w:val="0"/>
          <w:sz w:val="28"/>
          <w:szCs w:val="28"/>
        </w:rPr>
        <w:t xml:space="preserve">  </w:t>
      </w:r>
      <w:r w:rsidR="00E817BE">
        <w:rPr>
          <w:rFonts w:ascii="仿宋_GB2312" w:eastAsia="仿宋_GB2312" w:hAnsi="仿宋_GB2312" w:cs="仿宋_GB2312" w:hint="eastAsia"/>
          <w:kern w:val="0"/>
          <w:sz w:val="28"/>
          <w:szCs w:val="28"/>
        </w:rPr>
        <w:t xml:space="preserve">  </w:t>
      </w:r>
      <w:r w:rsidR="00FB3EB0">
        <w:rPr>
          <w:rFonts w:ascii="仿宋_GB2312" w:eastAsia="仿宋_GB2312" w:hAnsi="仿宋_GB2312" w:cs="仿宋_GB2312" w:hint="eastAsia"/>
          <w:kern w:val="0"/>
          <w:sz w:val="28"/>
          <w:szCs w:val="28"/>
        </w:rPr>
        <w:t>18</w:t>
      </w:r>
      <w:r w:rsidR="00E817BE">
        <w:rPr>
          <w:rFonts w:ascii="仿宋_GB2312" w:eastAsia="仿宋_GB2312" w:hAnsi="仿宋_GB2312" w:cs="仿宋_GB2312" w:hint="eastAsia"/>
          <w:kern w:val="0"/>
          <w:sz w:val="28"/>
          <w:szCs w:val="28"/>
        </w:rPr>
        <w:t>999071365</w:t>
      </w:r>
    </w:p>
    <w:p w:rsidR="005568B9" w:rsidRDefault="005568B9" w:rsidP="00372D84">
      <w:pPr>
        <w:spacing w:line="350" w:lineRule="exact"/>
        <w:rPr>
          <w:rFonts w:ascii="宋体" w:hAnsi="宋体" w:cs="宋体"/>
          <w:color w:val="000000"/>
          <w:sz w:val="32"/>
          <w:szCs w:val="32"/>
          <w:lang w:val="zh-CN"/>
        </w:rPr>
      </w:pPr>
    </w:p>
    <w:p w:rsidR="007A77DF" w:rsidRPr="007458D3" w:rsidRDefault="00D01DD6" w:rsidP="00372D84">
      <w:pPr>
        <w:spacing w:line="350" w:lineRule="exact"/>
        <w:rPr>
          <w:rFonts w:ascii="宋体" w:hAnsi="宋体" w:cs="宋体"/>
          <w:b/>
          <w:color w:val="000000"/>
          <w:kern w:val="0"/>
          <w:sz w:val="30"/>
          <w:szCs w:val="30"/>
        </w:rPr>
      </w:pPr>
      <w:r w:rsidRPr="007458D3">
        <w:rPr>
          <w:rFonts w:ascii="宋体" w:hAnsi="宋体" w:cs="宋体" w:hint="eastAsia"/>
          <w:b/>
          <w:color w:val="000000"/>
          <w:kern w:val="0"/>
          <w:sz w:val="30"/>
          <w:szCs w:val="30"/>
        </w:rPr>
        <w:t>附件1:</w:t>
      </w:r>
    </w:p>
    <w:p w:rsidR="007A77DF" w:rsidRPr="00934EEF" w:rsidRDefault="0027034A" w:rsidP="007A77DF">
      <w:pPr>
        <w:spacing w:line="400" w:lineRule="exact"/>
        <w:jc w:val="center"/>
        <w:rPr>
          <w:rFonts w:ascii="宋体" w:hAnsi="宋体" w:cs="宋体"/>
          <w:b/>
          <w:color w:val="000000"/>
          <w:kern w:val="0"/>
          <w:sz w:val="30"/>
          <w:szCs w:val="30"/>
          <w:lang w:val="zh-CN"/>
        </w:rPr>
      </w:pPr>
      <w:r w:rsidRPr="0027034A">
        <w:rPr>
          <w:rFonts w:ascii="宋体" w:hAnsi="宋体" w:cs="宋体" w:hint="eastAsia"/>
          <w:b/>
          <w:color w:val="000000"/>
          <w:sz w:val="30"/>
          <w:szCs w:val="30"/>
          <w:lang w:val="zh-CN"/>
        </w:rPr>
        <w:t>举办</w:t>
      </w:r>
      <w:r w:rsidR="006467F9" w:rsidRPr="006467F9">
        <w:rPr>
          <w:rFonts w:ascii="宋体" w:hAnsi="宋体" w:cs="宋体" w:hint="eastAsia"/>
          <w:b/>
          <w:color w:val="000000"/>
          <w:sz w:val="30"/>
          <w:szCs w:val="30"/>
          <w:lang w:val="zh-CN"/>
        </w:rPr>
        <w:t>“公文写作与处理暨办公室行政管理工作实务与文秘人员核心技能再提升”高级培训班</w:t>
      </w:r>
      <w:r w:rsidRPr="0027034A">
        <w:rPr>
          <w:rFonts w:ascii="宋体" w:hAnsi="宋体" w:cs="宋体" w:hint="eastAsia"/>
          <w:b/>
          <w:color w:val="000000"/>
          <w:sz w:val="30"/>
          <w:szCs w:val="30"/>
          <w:lang w:val="zh-CN"/>
        </w:rPr>
        <w:t>的</w:t>
      </w:r>
      <w:r w:rsidR="007A77DF" w:rsidRPr="00934EEF">
        <w:rPr>
          <w:rFonts w:ascii="宋体" w:hAnsi="宋体" w:cs="宋体" w:hint="eastAsia"/>
          <w:b/>
          <w:color w:val="000000"/>
          <w:kern w:val="0"/>
          <w:sz w:val="30"/>
          <w:szCs w:val="30"/>
          <w:lang w:val="zh-CN"/>
        </w:rPr>
        <w:t>报名表</w:t>
      </w:r>
    </w:p>
    <w:tbl>
      <w:tblPr>
        <w:tblpPr w:leftFromText="180" w:rightFromText="180" w:vertAnchor="text" w:horzAnchor="margin" w:tblpXSpec="center" w:tblpY="70"/>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61"/>
        <w:gridCol w:w="670"/>
        <w:gridCol w:w="1470"/>
        <w:gridCol w:w="1211"/>
        <w:gridCol w:w="1970"/>
        <w:gridCol w:w="120"/>
        <w:gridCol w:w="858"/>
        <w:gridCol w:w="1327"/>
      </w:tblGrid>
      <w:tr w:rsidR="007A77DF" w:rsidTr="00934EEF">
        <w:trPr>
          <w:trHeight w:val="470"/>
          <w:jc w:val="center"/>
        </w:trPr>
        <w:tc>
          <w:tcPr>
            <w:tcW w:w="266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单位名称（开票单位）</w:t>
            </w:r>
          </w:p>
        </w:tc>
        <w:tc>
          <w:tcPr>
            <w:tcW w:w="5321" w:type="dxa"/>
            <w:gridSpan w:val="4"/>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978"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邮  编</w:t>
            </w:r>
          </w:p>
        </w:tc>
        <w:tc>
          <w:tcPr>
            <w:tcW w:w="1327"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r>
      <w:tr w:rsidR="007A77DF" w:rsidTr="00934EEF">
        <w:trPr>
          <w:trHeight w:val="415"/>
          <w:jc w:val="center"/>
        </w:trPr>
        <w:tc>
          <w:tcPr>
            <w:tcW w:w="266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通讯地址</w:t>
            </w:r>
          </w:p>
        </w:tc>
        <w:tc>
          <w:tcPr>
            <w:tcW w:w="7626" w:type="dxa"/>
            <w:gridSpan w:val="7"/>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r>
      <w:tr w:rsidR="007A77DF" w:rsidTr="00934EEF">
        <w:trPr>
          <w:trHeight w:val="400"/>
          <w:jc w:val="center"/>
        </w:trPr>
        <w:tc>
          <w:tcPr>
            <w:tcW w:w="266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联 系 人</w:t>
            </w:r>
          </w:p>
        </w:tc>
        <w:tc>
          <w:tcPr>
            <w:tcW w:w="3351" w:type="dxa"/>
            <w:gridSpan w:val="3"/>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E-mail</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r>
      <w:tr w:rsidR="007A77DF" w:rsidTr="00934EEF">
        <w:trPr>
          <w:trHeight w:val="400"/>
          <w:jc w:val="center"/>
        </w:trPr>
        <w:tc>
          <w:tcPr>
            <w:tcW w:w="266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电    话</w:t>
            </w:r>
          </w:p>
        </w:tc>
        <w:tc>
          <w:tcPr>
            <w:tcW w:w="3351" w:type="dxa"/>
            <w:gridSpan w:val="3"/>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传  真</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r>
      <w:tr w:rsidR="007A77DF" w:rsidTr="00934EEF">
        <w:trPr>
          <w:trHeight w:val="409"/>
          <w:jc w:val="center"/>
        </w:trPr>
        <w:tc>
          <w:tcPr>
            <w:tcW w:w="266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姓    名</w:t>
            </w:r>
          </w:p>
        </w:tc>
        <w:tc>
          <w:tcPr>
            <w:tcW w:w="670"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性别</w:t>
            </w:r>
          </w:p>
        </w:tc>
        <w:tc>
          <w:tcPr>
            <w:tcW w:w="1470"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部  门</w:t>
            </w:r>
          </w:p>
        </w:tc>
        <w:tc>
          <w:tcPr>
            <w:tcW w:w="121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职  务</w:t>
            </w: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r>
              <w:rPr>
                <w:rFonts w:ascii="宋体" w:hAnsi="宋体" w:cs="宋体" w:hint="eastAsia"/>
                <w:kern w:val="0"/>
                <w:sz w:val="28"/>
                <w:szCs w:val="28"/>
              </w:rPr>
              <w:t>手 机</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ind w:firstLineChars="50" w:firstLine="140"/>
              <w:jc w:val="center"/>
              <w:rPr>
                <w:rFonts w:ascii="宋体" w:hAnsi="宋体" w:cs="宋体"/>
                <w:kern w:val="0"/>
                <w:sz w:val="28"/>
                <w:szCs w:val="28"/>
              </w:rPr>
            </w:pPr>
            <w:r>
              <w:rPr>
                <w:rFonts w:ascii="宋体" w:hAnsi="宋体" w:cs="宋体" w:hint="eastAsia"/>
                <w:kern w:val="0"/>
                <w:sz w:val="28"/>
                <w:szCs w:val="28"/>
              </w:rPr>
              <w:t>E-mail</w:t>
            </w:r>
          </w:p>
        </w:tc>
      </w:tr>
      <w:tr w:rsidR="007A77DF" w:rsidTr="00934EEF">
        <w:trPr>
          <w:trHeight w:val="470"/>
          <w:jc w:val="center"/>
        </w:trPr>
        <w:tc>
          <w:tcPr>
            <w:tcW w:w="266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670"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121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r>
      <w:tr w:rsidR="007A77DF" w:rsidTr="00934EEF">
        <w:trPr>
          <w:trHeight w:val="470"/>
          <w:jc w:val="center"/>
        </w:trPr>
        <w:tc>
          <w:tcPr>
            <w:tcW w:w="266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670"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121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r>
      <w:tr w:rsidR="007A77DF" w:rsidTr="00934EEF">
        <w:trPr>
          <w:trHeight w:val="470"/>
          <w:jc w:val="center"/>
        </w:trPr>
        <w:tc>
          <w:tcPr>
            <w:tcW w:w="266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670"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1470"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1211" w:type="dxa"/>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2090"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7A77DF" w:rsidRDefault="007A77DF" w:rsidP="00934EEF">
            <w:pPr>
              <w:widowControl/>
              <w:spacing w:line="360" w:lineRule="exact"/>
              <w:jc w:val="center"/>
              <w:rPr>
                <w:rFonts w:ascii="宋体" w:hAnsi="宋体" w:cs="宋体"/>
                <w:kern w:val="0"/>
                <w:sz w:val="28"/>
                <w:szCs w:val="28"/>
              </w:rPr>
            </w:pPr>
          </w:p>
        </w:tc>
      </w:tr>
      <w:tr w:rsidR="007A77DF" w:rsidTr="00934EEF">
        <w:trPr>
          <w:trHeight w:val="470"/>
          <w:jc w:val="center"/>
        </w:trPr>
        <w:tc>
          <w:tcPr>
            <w:tcW w:w="10287" w:type="dxa"/>
            <w:gridSpan w:val="8"/>
            <w:tcBorders>
              <w:top w:val="single" w:sz="4" w:space="0" w:color="auto"/>
              <w:left w:val="single" w:sz="4" w:space="0" w:color="auto"/>
              <w:bottom w:val="single" w:sz="4" w:space="0" w:color="auto"/>
              <w:right w:val="single" w:sz="4" w:space="0" w:color="auto"/>
            </w:tcBorders>
            <w:vAlign w:val="center"/>
          </w:tcPr>
          <w:p w:rsidR="007A77DF" w:rsidRDefault="007A77DF" w:rsidP="006467F9">
            <w:pPr>
              <w:widowControl/>
              <w:shd w:val="clear" w:color="auto" w:fill="FFFFFF"/>
              <w:spacing w:line="460" w:lineRule="exact"/>
              <w:jc w:val="left"/>
              <w:textAlignment w:val="baseline"/>
              <w:outlineLvl w:val="0"/>
              <w:rPr>
                <w:rFonts w:ascii="宋体" w:hAnsi="宋体" w:cs="宋体"/>
                <w:kern w:val="0"/>
                <w:sz w:val="28"/>
                <w:szCs w:val="28"/>
              </w:rPr>
            </w:pPr>
            <w:r>
              <w:rPr>
                <w:rFonts w:ascii="宋体" w:hAnsi="宋体" w:cs="宋体" w:hint="eastAsia"/>
                <w:kern w:val="0"/>
                <w:sz w:val="28"/>
                <w:szCs w:val="28"/>
                <w:lang w:val="zh-CN"/>
              </w:rPr>
              <w:t>备注：请于201</w:t>
            </w:r>
            <w:r w:rsidR="00934EEF">
              <w:rPr>
                <w:rFonts w:ascii="宋体" w:hAnsi="宋体" w:cs="宋体" w:hint="eastAsia"/>
                <w:kern w:val="0"/>
                <w:sz w:val="28"/>
                <w:szCs w:val="28"/>
                <w:lang w:val="zh-CN"/>
              </w:rPr>
              <w:t>9</w:t>
            </w:r>
            <w:r>
              <w:rPr>
                <w:rFonts w:ascii="宋体" w:hAnsi="宋体" w:cs="宋体" w:hint="eastAsia"/>
                <w:kern w:val="0"/>
                <w:sz w:val="28"/>
                <w:szCs w:val="28"/>
                <w:lang w:val="zh-CN"/>
              </w:rPr>
              <w:t>年</w:t>
            </w:r>
            <w:r w:rsidR="0027034A">
              <w:rPr>
                <w:rFonts w:ascii="宋体" w:hAnsi="宋体" w:cs="宋体" w:hint="eastAsia"/>
                <w:kern w:val="0"/>
                <w:sz w:val="28"/>
                <w:szCs w:val="28"/>
                <w:lang w:val="zh-CN"/>
              </w:rPr>
              <w:t>7</w:t>
            </w:r>
            <w:r>
              <w:rPr>
                <w:rFonts w:ascii="宋体" w:hAnsi="宋体" w:cs="宋体" w:hint="eastAsia"/>
                <w:kern w:val="0"/>
                <w:sz w:val="28"/>
                <w:szCs w:val="28"/>
                <w:lang w:val="zh-CN"/>
              </w:rPr>
              <w:t>月</w:t>
            </w:r>
            <w:r w:rsidR="0027034A">
              <w:rPr>
                <w:rFonts w:ascii="宋体" w:hAnsi="宋体" w:cs="宋体" w:hint="eastAsia"/>
                <w:kern w:val="0"/>
                <w:sz w:val="28"/>
                <w:szCs w:val="28"/>
                <w:lang w:val="zh-CN"/>
              </w:rPr>
              <w:t>1</w:t>
            </w:r>
            <w:r w:rsidR="006467F9">
              <w:rPr>
                <w:rFonts w:ascii="宋体" w:hAnsi="宋体" w:cs="宋体" w:hint="eastAsia"/>
                <w:kern w:val="0"/>
                <w:sz w:val="28"/>
                <w:szCs w:val="28"/>
                <w:lang w:val="zh-CN"/>
              </w:rPr>
              <w:t>5</w:t>
            </w:r>
            <w:r>
              <w:rPr>
                <w:rFonts w:ascii="宋体" w:hAnsi="宋体" w:cs="宋体" w:hint="eastAsia"/>
                <w:kern w:val="0"/>
                <w:sz w:val="28"/>
                <w:szCs w:val="28"/>
                <w:lang w:val="zh-CN"/>
              </w:rPr>
              <w:t>日前将参会回执回传或发E-mail：</w:t>
            </w:r>
            <w:r>
              <w:rPr>
                <w:rFonts w:ascii="仿宋_GB2312" w:eastAsia="仿宋_GB2312" w:hAnsi="仿宋_GB2312" w:cs="仿宋_GB2312" w:hint="eastAsia"/>
                <w:kern w:val="0"/>
                <w:sz w:val="28"/>
                <w:szCs w:val="28"/>
              </w:rPr>
              <w:t>1448511056@qq.com</w:t>
            </w:r>
          </w:p>
        </w:tc>
      </w:tr>
    </w:tbl>
    <w:p w:rsidR="007A77DF" w:rsidRPr="00A1409F" w:rsidRDefault="007A77DF" w:rsidP="007A77DF">
      <w:pPr>
        <w:spacing w:line="350" w:lineRule="exact"/>
        <w:rPr>
          <w:rFonts w:ascii="仿宋_GB2312" w:eastAsia="仿宋_GB2312" w:hAnsi="Helvetica" w:cs="Helvetica"/>
          <w:color w:val="000000"/>
        </w:rPr>
      </w:pPr>
    </w:p>
    <w:p w:rsidR="00934EEF" w:rsidRDefault="007A77DF" w:rsidP="003E2B48">
      <w:pPr>
        <w:spacing w:line="400" w:lineRule="exact"/>
        <w:rPr>
          <w:rFonts w:ascii="黑体" w:eastAsia="黑体" w:hAnsi="黑体"/>
          <w:b/>
          <w:sz w:val="32"/>
          <w:szCs w:val="32"/>
        </w:rPr>
      </w:pPr>
      <w:r>
        <w:rPr>
          <w:rFonts w:ascii="宋体" w:hAnsi="宋体" w:cs="宋体" w:hint="eastAsia"/>
          <w:b/>
          <w:color w:val="000000"/>
          <w:kern w:val="0"/>
          <w:sz w:val="30"/>
          <w:szCs w:val="30"/>
        </w:rPr>
        <w:t>附件2：</w:t>
      </w:r>
      <w:r w:rsidR="00934EEF">
        <w:rPr>
          <w:rFonts w:ascii="方正小标宋简体" w:eastAsia="方正小标宋简体" w:hAnsi="方正小标宋简体" w:cs="方正小标宋简体"/>
          <w:b/>
          <w:color w:val="000000"/>
          <w:sz w:val="30"/>
          <w:szCs w:val="30"/>
        </w:rPr>
        <w:t xml:space="preserve">培 训 </w:t>
      </w:r>
      <w:r w:rsidR="0063387B">
        <w:rPr>
          <w:rFonts w:ascii="方正小标宋简体" w:eastAsia="方正小标宋简体" w:hAnsi="方正小标宋简体" w:cs="方正小标宋简体" w:hint="eastAsia"/>
          <w:b/>
          <w:color w:val="000000"/>
          <w:sz w:val="30"/>
          <w:szCs w:val="30"/>
        </w:rPr>
        <w:t>内 容</w:t>
      </w:r>
      <w:r w:rsidR="00934EEF">
        <w:rPr>
          <w:rFonts w:ascii="方正小标宋简体" w:eastAsia="方正小标宋简体" w:hAnsi="方正小标宋简体" w:cs="方正小标宋简体" w:hint="eastAsia"/>
          <w:b/>
          <w:color w:val="000000"/>
          <w:sz w:val="30"/>
          <w:szCs w:val="30"/>
        </w:rPr>
        <w:t xml:space="preserve">  </w:t>
      </w:r>
      <w:r w:rsidR="00934EEF">
        <w:rPr>
          <w:rFonts w:ascii="黑体" w:eastAsia="黑体" w:hAnsi="黑体" w:hint="eastAsia"/>
          <w:b/>
          <w:sz w:val="32"/>
          <w:szCs w:val="32"/>
        </w:rPr>
        <w:t xml:space="preserve">                                     </w:t>
      </w:r>
    </w:p>
    <w:p w:rsidR="007E060F" w:rsidRPr="007E060F" w:rsidRDefault="007E060F" w:rsidP="00E817BE">
      <w:pPr>
        <w:widowControl/>
        <w:spacing w:line="360" w:lineRule="exact"/>
        <w:jc w:val="left"/>
        <w:rPr>
          <w:rFonts w:ascii="仿宋" w:eastAsia="仿宋" w:hAnsi="仿宋" w:cs="仿宋"/>
          <w:b/>
          <w:bCs/>
          <w:sz w:val="28"/>
          <w:szCs w:val="28"/>
        </w:rPr>
      </w:pPr>
      <w:r w:rsidRPr="007E060F">
        <w:rPr>
          <w:rFonts w:ascii="仿宋" w:eastAsia="仿宋" w:hAnsi="仿宋" w:cs="仿宋" w:hint="eastAsia"/>
          <w:b/>
          <w:bCs/>
          <w:sz w:val="28"/>
          <w:szCs w:val="28"/>
        </w:rPr>
        <w:t>一、研修内容：</w:t>
      </w:r>
    </w:p>
    <w:p w:rsidR="007E060F" w:rsidRPr="007E060F" w:rsidRDefault="007E060F" w:rsidP="00E817BE">
      <w:pPr>
        <w:widowControl/>
        <w:spacing w:line="360" w:lineRule="exact"/>
        <w:jc w:val="left"/>
        <w:rPr>
          <w:rFonts w:ascii="仿宋" w:eastAsia="仿宋" w:hAnsi="仿宋" w:cs="仿宋"/>
          <w:bCs/>
          <w:sz w:val="28"/>
          <w:szCs w:val="28"/>
        </w:rPr>
      </w:pPr>
      <w:r w:rsidRPr="007E060F">
        <w:rPr>
          <w:rFonts w:ascii="仿宋" w:eastAsia="仿宋" w:hAnsi="仿宋" w:cs="仿宋" w:hint="eastAsia"/>
          <w:bCs/>
          <w:sz w:val="28"/>
          <w:szCs w:val="28"/>
        </w:rPr>
        <w:t>（一）公文写作的基本规律、技巧和写作要领</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1．通知、报告、请示、函等几种常用公文的适用范围与区分、特点及写作技法；</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2．报纸、网络等不同媒体宣传类文稿的写作技巧；</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3．不同类型工作总结的写作要领与创新点； </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4．公文写作常用术语汇释与常见易混易错字词辨析；</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5．公文文稿的评价标准和如何审阅修改报送的公文。</w:t>
      </w:r>
    </w:p>
    <w:p w:rsidR="007E060F" w:rsidRPr="007E060F" w:rsidRDefault="007E060F" w:rsidP="00E817BE">
      <w:pPr>
        <w:widowControl/>
        <w:spacing w:line="360" w:lineRule="exact"/>
        <w:jc w:val="left"/>
        <w:rPr>
          <w:rFonts w:ascii="仿宋" w:eastAsia="仿宋" w:hAnsi="仿宋" w:cs="仿宋"/>
          <w:b/>
          <w:bCs/>
          <w:sz w:val="28"/>
          <w:szCs w:val="28"/>
        </w:rPr>
      </w:pPr>
      <w:r w:rsidRPr="007E060F">
        <w:rPr>
          <w:rFonts w:ascii="仿宋" w:eastAsia="仿宋" w:hAnsi="仿宋" w:cs="仿宋" w:hint="eastAsia"/>
          <w:b/>
          <w:bCs/>
          <w:sz w:val="28"/>
          <w:szCs w:val="28"/>
        </w:rPr>
        <w:t>（二）公文处理规范化处理流程</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1．结合最新《党政机关公文处理工作条例》和《党政机关公文格式》，重点讲解不同类型公文处理标准操作规程和公文格式运用的常见问题；</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2．公文拟制和公文办理的重点难点问题（公文审核各环节要求、原则与重点，公文签发与会签的注意事项；公文传阅、归档的要求和程序等）。</w:t>
      </w:r>
    </w:p>
    <w:p w:rsidR="007E060F" w:rsidRPr="00E817BE" w:rsidRDefault="007E060F" w:rsidP="00E817BE">
      <w:pPr>
        <w:widowControl/>
        <w:spacing w:line="360" w:lineRule="exact"/>
        <w:jc w:val="left"/>
        <w:rPr>
          <w:rFonts w:ascii="仿宋" w:eastAsia="仿宋" w:hAnsi="仿宋" w:cs="仿宋"/>
          <w:b/>
          <w:bCs/>
          <w:sz w:val="28"/>
          <w:szCs w:val="28"/>
        </w:rPr>
      </w:pPr>
      <w:r w:rsidRPr="00E817BE">
        <w:rPr>
          <w:rFonts w:ascii="仿宋" w:eastAsia="仿宋" w:hAnsi="仿宋" w:cs="仿宋" w:hint="eastAsia"/>
          <w:b/>
          <w:bCs/>
          <w:sz w:val="28"/>
          <w:szCs w:val="28"/>
        </w:rPr>
        <w:t>（三）如何写好领导讲话稿及调研报告</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1．各类会议的讲话稿的要求、写作技巧和范例；</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2．如何快速写好突发事件媒体应对讲话稿；</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3．怎样提高领导讲话稿写作能力；</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4．调研报告的几种类型、写作要求和技巧；</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5．调研活动中容易出现的问题及其防范；</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6．深入分析优秀调研报告的写作过程及成功经验。</w:t>
      </w:r>
    </w:p>
    <w:p w:rsidR="007E060F" w:rsidRPr="00E817BE" w:rsidRDefault="007E060F" w:rsidP="00E817BE">
      <w:pPr>
        <w:widowControl/>
        <w:spacing w:line="360" w:lineRule="exact"/>
        <w:jc w:val="left"/>
        <w:rPr>
          <w:rFonts w:ascii="仿宋" w:eastAsia="仿宋" w:hAnsi="仿宋" w:cs="仿宋"/>
          <w:b/>
          <w:bCs/>
          <w:sz w:val="28"/>
          <w:szCs w:val="28"/>
        </w:rPr>
      </w:pPr>
      <w:r w:rsidRPr="00E817BE">
        <w:rPr>
          <w:rFonts w:ascii="仿宋" w:eastAsia="仿宋" w:hAnsi="仿宋" w:cs="仿宋" w:hint="eastAsia"/>
          <w:b/>
          <w:bCs/>
          <w:sz w:val="28"/>
          <w:szCs w:val="28"/>
        </w:rPr>
        <w:t>(四) 文秘部门督查督办工作</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1. 文秘部门在督查督办工作中的定位与职责；、</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lastRenderedPageBreak/>
        <w:t>2. 督办工作中的重点环节、程序与新公文处理工作条例对督办工作的新要求；</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3. 文件催办的艺术与技巧（如何催领导、催同级、催下级）；</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4. 督办公文的写作：如何写办结报告、督办通报。</w:t>
      </w:r>
    </w:p>
    <w:p w:rsidR="007E060F" w:rsidRPr="00E817BE" w:rsidRDefault="007E060F" w:rsidP="00E817BE">
      <w:pPr>
        <w:widowControl/>
        <w:spacing w:line="360" w:lineRule="exact"/>
        <w:jc w:val="left"/>
        <w:rPr>
          <w:rFonts w:ascii="仿宋" w:eastAsia="仿宋" w:hAnsi="仿宋" w:cs="仿宋"/>
          <w:b/>
          <w:bCs/>
          <w:sz w:val="28"/>
          <w:szCs w:val="28"/>
        </w:rPr>
      </w:pPr>
      <w:r w:rsidRPr="00E817BE">
        <w:rPr>
          <w:rFonts w:ascii="仿宋" w:eastAsia="仿宋" w:hAnsi="仿宋" w:cs="仿宋" w:hint="eastAsia"/>
          <w:b/>
          <w:bCs/>
          <w:sz w:val="28"/>
          <w:szCs w:val="28"/>
        </w:rPr>
        <w:t>(五) 办公室文秘人员如何制作</w:t>
      </w:r>
      <w:hyperlink r:id="rId13" w:tgtFrame="_blank" w:tooltip="PPT类培训" w:history="1">
        <w:r w:rsidRPr="00E817BE">
          <w:rPr>
            <w:rFonts w:ascii="仿宋" w:eastAsia="仿宋" w:hAnsi="仿宋" w:cs="仿宋" w:hint="eastAsia"/>
            <w:b/>
            <w:bCs/>
            <w:sz w:val="28"/>
            <w:szCs w:val="28"/>
          </w:rPr>
          <w:t>PPT</w:t>
        </w:r>
      </w:hyperlink>
      <w:r w:rsidRPr="00E817BE">
        <w:rPr>
          <w:rFonts w:ascii="仿宋" w:eastAsia="仿宋" w:hAnsi="仿宋" w:cs="仿宋" w:hint="eastAsia"/>
          <w:b/>
          <w:bCs/>
          <w:sz w:val="28"/>
          <w:szCs w:val="28"/>
        </w:rPr>
        <w:t>的实用技巧</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 xml:space="preserve">1. </w:t>
      </w:r>
      <w:hyperlink r:id="rId14" w:tgtFrame="_blank" w:tooltip="PPT类培训" w:history="1">
        <w:r w:rsidRPr="007E060F">
          <w:rPr>
            <w:rFonts w:ascii="仿宋" w:eastAsia="仿宋" w:hAnsi="仿宋" w:cs="仿宋" w:hint="eastAsia"/>
            <w:bCs/>
            <w:sz w:val="28"/>
            <w:szCs w:val="28"/>
          </w:rPr>
          <w:t>PPT</w:t>
        </w:r>
      </w:hyperlink>
      <w:r w:rsidRPr="007E060F">
        <w:rPr>
          <w:rFonts w:ascii="仿宋" w:eastAsia="仿宋" w:hAnsi="仿宋" w:cs="仿宋" w:hint="eastAsia"/>
          <w:bCs/>
          <w:sz w:val="28"/>
          <w:szCs w:val="28"/>
        </w:rPr>
        <w:t xml:space="preserve">的文字排版使用规范与技巧；      </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 xml:space="preserve">2. </w:t>
      </w:r>
      <w:hyperlink r:id="rId15" w:tgtFrame="_blank" w:tooltip="PPT类培训" w:history="1">
        <w:r w:rsidRPr="007E060F">
          <w:rPr>
            <w:rFonts w:ascii="仿宋" w:eastAsia="仿宋" w:hAnsi="仿宋" w:cs="仿宋" w:hint="eastAsia"/>
            <w:bCs/>
            <w:sz w:val="28"/>
            <w:szCs w:val="28"/>
          </w:rPr>
          <w:t>PPT</w:t>
        </w:r>
      </w:hyperlink>
      <w:r w:rsidRPr="007E060F">
        <w:rPr>
          <w:rFonts w:ascii="仿宋" w:eastAsia="仿宋" w:hAnsi="仿宋" w:cs="仿宋" w:hint="eastAsia"/>
          <w:bCs/>
          <w:sz w:val="28"/>
          <w:szCs w:val="28"/>
        </w:rPr>
        <w:t>文字处理的层次关系；</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 xml:space="preserve">3. </w:t>
      </w:r>
      <w:hyperlink r:id="rId16" w:tgtFrame="_blank" w:tooltip="PPT类培训" w:history="1">
        <w:r w:rsidRPr="007E060F">
          <w:rPr>
            <w:rFonts w:ascii="仿宋" w:eastAsia="仿宋" w:hAnsi="仿宋" w:cs="仿宋" w:hint="eastAsia"/>
            <w:bCs/>
            <w:sz w:val="28"/>
            <w:szCs w:val="28"/>
          </w:rPr>
          <w:t>PPT</w:t>
        </w:r>
      </w:hyperlink>
      <w:r w:rsidRPr="007E060F">
        <w:rPr>
          <w:rFonts w:ascii="仿宋" w:eastAsia="仿宋" w:hAnsi="仿宋" w:cs="仿宋" w:hint="eastAsia"/>
          <w:bCs/>
          <w:sz w:val="28"/>
          <w:szCs w:val="28"/>
        </w:rPr>
        <w:t>的图片处理技巧——裁剪、变色、去水印、去背景技巧等；</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 xml:space="preserve">4. </w:t>
      </w:r>
      <w:hyperlink r:id="rId17" w:tgtFrame="_blank" w:tooltip="PPT类培训" w:history="1">
        <w:r w:rsidRPr="007E060F">
          <w:rPr>
            <w:rFonts w:ascii="仿宋" w:eastAsia="仿宋" w:hAnsi="仿宋" w:cs="仿宋" w:hint="eastAsia"/>
            <w:bCs/>
            <w:sz w:val="28"/>
            <w:szCs w:val="28"/>
          </w:rPr>
          <w:t>PPT</w:t>
        </w:r>
      </w:hyperlink>
      <w:r w:rsidRPr="007E060F">
        <w:rPr>
          <w:rFonts w:ascii="仿宋" w:eastAsia="仿宋" w:hAnsi="仿宋" w:cs="仿宋" w:hint="eastAsia"/>
          <w:bCs/>
          <w:sz w:val="28"/>
          <w:szCs w:val="28"/>
        </w:rPr>
        <w:t>的图型处理技巧图形的制作技巧——绘制、剪除、组合等。</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5. 使用文字与图片组合提升</w:t>
      </w:r>
      <w:hyperlink r:id="rId18" w:tgtFrame="_blank" w:tooltip="PPT类培训" w:history="1">
        <w:r w:rsidRPr="007E060F">
          <w:rPr>
            <w:rFonts w:ascii="仿宋" w:eastAsia="仿宋" w:hAnsi="仿宋" w:cs="仿宋" w:hint="eastAsia"/>
            <w:bCs/>
            <w:sz w:val="28"/>
            <w:szCs w:val="28"/>
          </w:rPr>
          <w:t>PPT</w:t>
        </w:r>
      </w:hyperlink>
      <w:r w:rsidRPr="007E060F">
        <w:rPr>
          <w:rFonts w:ascii="仿宋" w:eastAsia="仿宋" w:hAnsi="仿宋" w:cs="仿宋" w:hint="eastAsia"/>
          <w:bCs/>
          <w:sz w:val="28"/>
          <w:szCs w:val="28"/>
        </w:rPr>
        <w:t>美感</w:t>
      </w:r>
    </w:p>
    <w:p w:rsidR="007E060F" w:rsidRPr="00E817BE" w:rsidRDefault="007E060F" w:rsidP="00E817BE">
      <w:pPr>
        <w:widowControl/>
        <w:spacing w:line="360" w:lineRule="exact"/>
        <w:jc w:val="left"/>
        <w:rPr>
          <w:rFonts w:ascii="仿宋" w:eastAsia="仿宋" w:hAnsi="仿宋" w:cs="仿宋"/>
          <w:b/>
          <w:bCs/>
          <w:sz w:val="28"/>
          <w:szCs w:val="28"/>
        </w:rPr>
      </w:pPr>
      <w:r w:rsidRPr="00E817BE">
        <w:rPr>
          <w:rFonts w:ascii="仿宋" w:eastAsia="仿宋" w:hAnsi="仿宋" w:cs="仿宋" w:hint="eastAsia"/>
          <w:b/>
          <w:bCs/>
          <w:sz w:val="28"/>
          <w:szCs w:val="28"/>
        </w:rPr>
        <w:t>（六）如何在工作中做到有效的</w:t>
      </w:r>
      <w:hyperlink r:id="rId19" w:tgtFrame="_blank" w:tooltip="行政工作类培训" w:history="1">
        <w:r w:rsidRPr="00E817BE">
          <w:rPr>
            <w:rFonts w:ascii="仿宋" w:eastAsia="仿宋" w:hAnsi="仿宋" w:cs="仿宋" w:hint="eastAsia"/>
            <w:b/>
            <w:bCs/>
            <w:sz w:val="28"/>
            <w:szCs w:val="28"/>
          </w:rPr>
          <w:t>行政</w:t>
        </w:r>
      </w:hyperlink>
      <w:r w:rsidRPr="00E817BE">
        <w:rPr>
          <w:rFonts w:ascii="仿宋" w:eastAsia="仿宋" w:hAnsi="仿宋" w:cs="仿宋" w:hint="eastAsia"/>
          <w:b/>
          <w:bCs/>
          <w:sz w:val="28"/>
          <w:szCs w:val="28"/>
        </w:rPr>
        <w:t>沟通与协调</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1. 构建企业的沟通网络—提升部门管理威信；</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（1）建立清晰的管理系统－明确企业的汇报关系</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（2）健全正式沟通路线－保证信息的权威性和严肃性</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（3）建立正向的沟通渠道－传递公司的文化和管理主张</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2. 有效的对上沟通－获得领导信任；</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（1）学会听懂上级说话，不要想当然   （2）问好问题，了解领导的真正需求</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（3）有效表达，提高建议的采信率     （4）积极互动，引导上级的正确思路</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（5）主动补台，适应不同上级行为风格（6）严格职场操守，不参与办公室政治</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3. 有效的横向沟通－获得他人支持。</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（1）用好非职务权力，增强个人影响力 （2）分析对方的利益，启动对方需求</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（3）踩住对方的动力点，</w:t>
      </w:r>
      <w:hyperlink r:id="rId20" w:tgtFrame="_blank" w:tooltip="销售类培训" w:history="1">
        <w:r w:rsidRPr="007E060F">
          <w:rPr>
            <w:rFonts w:ascii="仿宋" w:eastAsia="仿宋" w:hAnsi="仿宋" w:cs="仿宋" w:hint="eastAsia"/>
            <w:bCs/>
            <w:sz w:val="28"/>
            <w:szCs w:val="28"/>
          </w:rPr>
          <w:t>销售</w:t>
        </w:r>
      </w:hyperlink>
      <w:r w:rsidRPr="007E060F">
        <w:rPr>
          <w:rFonts w:ascii="仿宋" w:eastAsia="仿宋" w:hAnsi="仿宋" w:cs="仿宋" w:hint="eastAsia"/>
          <w:bCs/>
          <w:sz w:val="28"/>
          <w:szCs w:val="28"/>
        </w:rPr>
        <w:t>你的主张  （4）了解并消除对方顾虑，促使对方参与</w:t>
      </w:r>
    </w:p>
    <w:p w:rsidR="007E060F" w:rsidRPr="00E817BE" w:rsidRDefault="007E060F" w:rsidP="00E817BE">
      <w:pPr>
        <w:spacing w:line="360" w:lineRule="exact"/>
        <w:rPr>
          <w:rFonts w:ascii="仿宋" w:eastAsia="仿宋" w:hAnsi="仿宋" w:cs="仿宋"/>
          <w:b/>
          <w:bCs/>
          <w:sz w:val="28"/>
          <w:szCs w:val="28"/>
        </w:rPr>
      </w:pPr>
      <w:r w:rsidRPr="00E817BE">
        <w:rPr>
          <w:rFonts w:ascii="仿宋" w:eastAsia="仿宋" w:hAnsi="仿宋" w:cs="仿宋" w:hint="eastAsia"/>
          <w:b/>
          <w:bCs/>
          <w:sz w:val="28"/>
          <w:szCs w:val="28"/>
        </w:rPr>
        <w:t xml:space="preserve">（七）办公室秘书与行政工作人员实用技巧      　</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1. 办公室危机处理及应对技巧；</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（1）危机处理的基本原则和要求        （2）冲突管理的有效途径</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 xml:space="preserve">（3）如何处理危机和冲突的关系        （4）突发事件信息上报                 　</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 xml:space="preserve">2. 时间管理及工作统筹技技巧； </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（1）在时间管理上的常见问题分析      （2）制订科学的工作计划</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 xml:space="preserve">（3）合理有效的时间管理的几个步骤    （4）上级的时间管理与安排             </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（5）如何延长您的工作时间            （6）上司出差日程管理与工作计划</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 xml:space="preserve">3. 日常商务活动中应注意的问题； </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（1）办公室电话处理与技巧            （2）办公室商务接待礼仪</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4. 办公室保密工作管理实务；            5. 办公室行政印章管理实务。</w:t>
      </w:r>
    </w:p>
    <w:p w:rsidR="00E817BE" w:rsidRDefault="00E817BE" w:rsidP="00E817BE">
      <w:pPr>
        <w:spacing w:line="360" w:lineRule="exact"/>
        <w:rPr>
          <w:rFonts w:ascii="仿宋" w:eastAsia="仿宋" w:hAnsi="仿宋" w:cs="仿宋"/>
          <w:b/>
          <w:bCs/>
          <w:sz w:val="28"/>
          <w:szCs w:val="28"/>
        </w:rPr>
      </w:pPr>
    </w:p>
    <w:p w:rsidR="007E060F" w:rsidRPr="00E817BE" w:rsidRDefault="007E060F" w:rsidP="00E817BE">
      <w:pPr>
        <w:spacing w:line="360" w:lineRule="exact"/>
        <w:rPr>
          <w:rFonts w:ascii="仿宋" w:eastAsia="仿宋" w:hAnsi="仿宋" w:cs="仿宋"/>
          <w:b/>
          <w:bCs/>
          <w:sz w:val="28"/>
          <w:szCs w:val="28"/>
        </w:rPr>
      </w:pPr>
      <w:r w:rsidRPr="00E817BE">
        <w:rPr>
          <w:rFonts w:ascii="仿宋" w:eastAsia="仿宋" w:hAnsi="仿宋" w:cs="仿宋" w:hint="eastAsia"/>
          <w:b/>
          <w:bCs/>
          <w:sz w:val="28"/>
          <w:szCs w:val="28"/>
        </w:rPr>
        <w:lastRenderedPageBreak/>
        <w:t xml:space="preserve">（八）现代企业高效能会务组织与管理实务           </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 xml:space="preserve">1. 会议需求分析、会议准备要领；　      2. 会议的关键要素与标准； </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3. 会议进行中的服务和保障；            4. 会议突发事件的应对和处理；</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5. 会议信息处理；                      6. 会议主持与引导技巧；</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7. 会议结论引导与总结技巧；            8. 会议精神的落实和督办。</w:t>
      </w:r>
    </w:p>
    <w:p w:rsidR="007E060F" w:rsidRPr="00E817BE" w:rsidRDefault="007E060F" w:rsidP="00E817BE">
      <w:pPr>
        <w:spacing w:line="360" w:lineRule="exact"/>
        <w:rPr>
          <w:rFonts w:ascii="仿宋" w:eastAsia="仿宋" w:hAnsi="仿宋" w:cs="仿宋"/>
          <w:b/>
          <w:bCs/>
          <w:sz w:val="28"/>
          <w:szCs w:val="28"/>
        </w:rPr>
      </w:pPr>
      <w:r w:rsidRPr="00E817BE">
        <w:rPr>
          <w:rFonts w:ascii="仿宋" w:eastAsia="仿宋" w:hAnsi="仿宋" w:cs="仿宋" w:hint="eastAsia"/>
          <w:b/>
          <w:bCs/>
          <w:sz w:val="28"/>
          <w:szCs w:val="28"/>
        </w:rPr>
        <w:t>（九）现代企业档案管理操作实务</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1. 最新《归档文件整理规则》重点解析；2. e时代企业电子文件全程管理；</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3. 建立档案管理工作标准要求；　　　　4. 对存档管理进行定期督办和</w:t>
      </w:r>
      <w:hyperlink r:id="rId21" w:tgtFrame="_blank" w:tooltip="绩效类培训" w:history="1">
        <w:r w:rsidRPr="007E060F">
          <w:rPr>
            <w:rFonts w:ascii="仿宋" w:eastAsia="仿宋" w:hAnsi="仿宋" w:cs="仿宋" w:hint="eastAsia"/>
            <w:bCs/>
            <w:sz w:val="28"/>
            <w:szCs w:val="28"/>
          </w:rPr>
          <w:t>考核</w:t>
        </w:r>
      </w:hyperlink>
      <w:r w:rsidRPr="007E060F">
        <w:rPr>
          <w:rFonts w:ascii="仿宋" w:eastAsia="仿宋" w:hAnsi="仿宋" w:cs="仿宋" w:hint="eastAsia"/>
          <w:bCs/>
          <w:sz w:val="28"/>
          <w:szCs w:val="28"/>
        </w:rPr>
        <w:t>。</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5. 信息、文档管理与运用</w:t>
      </w:r>
    </w:p>
    <w:p w:rsidR="007E060F" w:rsidRPr="007E060F" w:rsidRDefault="007E060F" w:rsidP="00E817BE">
      <w:pPr>
        <w:widowControl/>
        <w:spacing w:line="360" w:lineRule="exact"/>
        <w:ind w:leftChars="42" w:left="225" w:hangingChars="49" w:hanging="137"/>
        <w:jc w:val="left"/>
        <w:rPr>
          <w:rFonts w:ascii="仿宋" w:eastAsia="仿宋" w:hAnsi="仿宋" w:cs="仿宋"/>
          <w:bCs/>
          <w:sz w:val="28"/>
          <w:szCs w:val="28"/>
        </w:rPr>
      </w:pPr>
      <w:r w:rsidRPr="007E060F">
        <w:rPr>
          <w:rFonts w:ascii="仿宋" w:eastAsia="仿宋" w:hAnsi="仿宋" w:cs="仿宋" w:hint="eastAsia"/>
          <w:bCs/>
          <w:sz w:val="28"/>
          <w:szCs w:val="28"/>
        </w:rPr>
        <w:t>（1）信息收集                         （2）文档管理</w:t>
      </w:r>
    </w:p>
    <w:p w:rsidR="007E060F" w:rsidRPr="00E817BE" w:rsidRDefault="007E060F" w:rsidP="00E817BE">
      <w:pPr>
        <w:widowControl/>
        <w:spacing w:line="360" w:lineRule="exact"/>
        <w:jc w:val="left"/>
        <w:rPr>
          <w:rFonts w:ascii="仿宋" w:eastAsia="仿宋" w:hAnsi="仿宋" w:cs="仿宋"/>
          <w:b/>
          <w:bCs/>
          <w:sz w:val="28"/>
          <w:szCs w:val="28"/>
        </w:rPr>
      </w:pPr>
      <w:r w:rsidRPr="00E817BE">
        <w:rPr>
          <w:rFonts w:ascii="仿宋" w:eastAsia="仿宋" w:hAnsi="仿宋" w:cs="仿宋" w:hint="eastAsia"/>
          <w:b/>
          <w:bCs/>
          <w:sz w:val="28"/>
          <w:szCs w:val="28"/>
        </w:rPr>
        <w:t>二、拟请主讲专家：</w:t>
      </w:r>
    </w:p>
    <w:p w:rsidR="007E060F" w:rsidRPr="007E060F" w:rsidRDefault="007E060F" w:rsidP="00E817BE">
      <w:pPr>
        <w:spacing w:line="360" w:lineRule="exact"/>
        <w:ind w:firstLineChars="200" w:firstLine="560"/>
        <w:rPr>
          <w:rFonts w:ascii="仿宋" w:eastAsia="仿宋" w:hAnsi="仿宋" w:cs="仿宋"/>
          <w:bCs/>
          <w:sz w:val="28"/>
          <w:szCs w:val="28"/>
        </w:rPr>
      </w:pPr>
      <w:r w:rsidRPr="007E060F">
        <w:rPr>
          <w:rFonts w:ascii="仿宋" w:eastAsia="仿宋" w:hAnsi="仿宋" w:cs="仿宋" w:hint="eastAsia"/>
          <w:bCs/>
          <w:sz w:val="28"/>
          <w:szCs w:val="28"/>
        </w:rPr>
        <w:t>此次培训班将邀请中国写作学会公文写作专业委员会秘书长、国资委办公厅、中国人民大学、上海党校相关领导和专家进行授课。</w:t>
      </w:r>
    </w:p>
    <w:p w:rsidR="007E060F" w:rsidRPr="007E060F" w:rsidRDefault="007E060F" w:rsidP="00E817BE">
      <w:pPr>
        <w:spacing w:line="360" w:lineRule="exact"/>
        <w:rPr>
          <w:rFonts w:ascii="仿宋" w:eastAsia="仿宋" w:hAnsi="仿宋" w:cs="仿宋"/>
          <w:bCs/>
          <w:sz w:val="28"/>
          <w:szCs w:val="28"/>
        </w:rPr>
      </w:pPr>
      <w:r w:rsidRPr="00E817BE">
        <w:rPr>
          <w:rFonts w:ascii="仿宋" w:eastAsia="仿宋" w:hAnsi="仿宋" w:cs="仿宋" w:hint="eastAsia"/>
          <w:b/>
          <w:bCs/>
          <w:sz w:val="28"/>
          <w:szCs w:val="28"/>
        </w:rPr>
        <w:t>三、参加人员：</w:t>
      </w:r>
      <w:r w:rsidRPr="007E060F">
        <w:rPr>
          <w:rFonts w:ascii="仿宋" w:eastAsia="仿宋" w:hAnsi="仿宋" w:cs="仿宋" w:hint="eastAsia"/>
          <w:bCs/>
          <w:sz w:val="28"/>
          <w:szCs w:val="28"/>
        </w:rPr>
        <w:br/>
        <w:t xml:space="preserve">     各级省市国资委单位负责办公室管理工作的人员。企事业单位办公室主任、董 秘、总经理工作部、经理办、综合管理部、行政部、党群工作部、党委办公室、公司秘书、党办、人事秘书、文书、档案室主任、档案管理员等有关工作人员。</w:t>
      </w:r>
    </w:p>
    <w:sectPr w:rsidR="007E060F" w:rsidRPr="007E060F" w:rsidSect="00955587">
      <w:pgSz w:w="11906" w:h="16838" w:code="9"/>
      <w:pgMar w:top="1418" w:right="1418" w:bottom="851" w:left="1418"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EA580"/>
    <w:multiLevelType w:val="singleLevel"/>
    <w:tmpl w:val="42AEA580"/>
    <w:lvl w:ilvl="0">
      <w:start w:val="4"/>
      <w:numFmt w:val="chineseCounting"/>
      <w:suff w:val="nothing"/>
      <w:lvlText w:val="%1、"/>
      <w:lvlJc w:val="left"/>
      <w:rPr>
        <w:rFonts w:hint="eastAsia"/>
      </w:rPr>
    </w:lvl>
  </w:abstractNum>
  <w:abstractNum w:abstractNumId="1">
    <w:nsid w:val="438DB6BE"/>
    <w:multiLevelType w:val="singleLevel"/>
    <w:tmpl w:val="438DB6BE"/>
    <w:lvl w:ilvl="0">
      <w:start w:val="3"/>
      <w:numFmt w:val="chineseCounting"/>
      <w:suff w:val="nothing"/>
      <w:lvlText w:val="%1、"/>
      <w:lvlJc w:val="left"/>
      <w:rPr>
        <w:rFonts w:hint="eastAsia"/>
      </w:rPr>
    </w:lvl>
  </w:abstractNum>
  <w:abstractNum w:abstractNumId="2">
    <w:nsid w:val="51D652D2"/>
    <w:multiLevelType w:val="hybridMultilevel"/>
    <w:tmpl w:val="939C6FCE"/>
    <w:lvl w:ilvl="0" w:tplc="CD26CD5A">
      <w:start w:val="1"/>
      <w:numFmt w:val="japaneseCounting"/>
      <w:lvlText w:val="%1、"/>
      <w:lvlJc w:val="left"/>
      <w:pPr>
        <w:ind w:left="1290" w:hanging="660"/>
      </w:pPr>
      <w:rPr>
        <w:rFonts w:cs="Times New Roman"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attachedTemplate r:id="rId1"/>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27047F8"/>
    <w:rsid w:val="000017AC"/>
    <w:rsid w:val="00005A6E"/>
    <w:rsid w:val="00024701"/>
    <w:rsid w:val="00036236"/>
    <w:rsid w:val="000B614C"/>
    <w:rsid w:val="000E3402"/>
    <w:rsid w:val="00140ED1"/>
    <w:rsid w:val="00183FD0"/>
    <w:rsid w:val="00184769"/>
    <w:rsid w:val="001D0568"/>
    <w:rsid w:val="001D4308"/>
    <w:rsid w:val="00200773"/>
    <w:rsid w:val="0027034A"/>
    <w:rsid w:val="0028709B"/>
    <w:rsid w:val="002A562D"/>
    <w:rsid w:val="002D755A"/>
    <w:rsid w:val="003348C4"/>
    <w:rsid w:val="00367838"/>
    <w:rsid w:val="00372D84"/>
    <w:rsid w:val="0037555A"/>
    <w:rsid w:val="003E2B48"/>
    <w:rsid w:val="003F5F01"/>
    <w:rsid w:val="00405BB9"/>
    <w:rsid w:val="0042462A"/>
    <w:rsid w:val="00432314"/>
    <w:rsid w:val="004F2CCE"/>
    <w:rsid w:val="005568B9"/>
    <w:rsid w:val="00557A72"/>
    <w:rsid w:val="005C09BA"/>
    <w:rsid w:val="00607836"/>
    <w:rsid w:val="006178BE"/>
    <w:rsid w:val="0063387B"/>
    <w:rsid w:val="006467F9"/>
    <w:rsid w:val="00691476"/>
    <w:rsid w:val="00694323"/>
    <w:rsid w:val="006B2A83"/>
    <w:rsid w:val="006B4A0F"/>
    <w:rsid w:val="007458D3"/>
    <w:rsid w:val="0075281D"/>
    <w:rsid w:val="007724E6"/>
    <w:rsid w:val="0079179C"/>
    <w:rsid w:val="007A77DF"/>
    <w:rsid w:val="007D357D"/>
    <w:rsid w:val="007E060F"/>
    <w:rsid w:val="00820FC9"/>
    <w:rsid w:val="00832BFB"/>
    <w:rsid w:val="00847F80"/>
    <w:rsid w:val="008667DC"/>
    <w:rsid w:val="00876DC7"/>
    <w:rsid w:val="0087708E"/>
    <w:rsid w:val="00934EEF"/>
    <w:rsid w:val="00955587"/>
    <w:rsid w:val="009C0B39"/>
    <w:rsid w:val="009C3C94"/>
    <w:rsid w:val="009C717A"/>
    <w:rsid w:val="00A1409F"/>
    <w:rsid w:val="00A53230"/>
    <w:rsid w:val="00A733A2"/>
    <w:rsid w:val="00A753A9"/>
    <w:rsid w:val="00A87B9C"/>
    <w:rsid w:val="00AD3F6E"/>
    <w:rsid w:val="00B86465"/>
    <w:rsid w:val="00C21802"/>
    <w:rsid w:val="00C544BB"/>
    <w:rsid w:val="00C8743D"/>
    <w:rsid w:val="00CA073F"/>
    <w:rsid w:val="00D01DD6"/>
    <w:rsid w:val="00D40A6F"/>
    <w:rsid w:val="00DD59EA"/>
    <w:rsid w:val="00E012FA"/>
    <w:rsid w:val="00E32EFC"/>
    <w:rsid w:val="00E722AC"/>
    <w:rsid w:val="00E74E8F"/>
    <w:rsid w:val="00E817BE"/>
    <w:rsid w:val="00F457B9"/>
    <w:rsid w:val="00F520F5"/>
    <w:rsid w:val="00FA4F4B"/>
    <w:rsid w:val="00FB3EB0"/>
    <w:rsid w:val="00FF1285"/>
    <w:rsid w:val="00FF2F58"/>
    <w:rsid w:val="05181D73"/>
    <w:rsid w:val="15B74CC3"/>
    <w:rsid w:val="164B78ED"/>
    <w:rsid w:val="18A50CCD"/>
    <w:rsid w:val="1C4A3C3F"/>
    <w:rsid w:val="1F463C8D"/>
    <w:rsid w:val="1FD57C56"/>
    <w:rsid w:val="21495F11"/>
    <w:rsid w:val="38A43D0F"/>
    <w:rsid w:val="46346977"/>
    <w:rsid w:val="469055C0"/>
    <w:rsid w:val="481B7022"/>
    <w:rsid w:val="4B106B7D"/>
    <w:rsid w:val="4D75663C"/>
    <w:rsid w:val="566A6DA1"/>
    <w:rsid w:val="56DF559A"/>
    <w:rsid w:val="57785B81"/>
    <w:rsid w:val="5D9D71F6"/>
    <w:rsid w:val="64E03BCA"/>
    <w:rsid w:val="6A451586"/>
    <w:rsid w:val="6D535020"/>
    <w:rsid w:val="727047F8"/>
    <w:rsid w:val="76AB3E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2"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8B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178BE"/>
    <w:pPr>
      <w:tabs>
        <w:tab w:val="center" w:pos="4153"/>
        <w:tab w:val="right" w:pos="8306"/>
      </w:tabs>
      <w:snapToGrid w:val="0"/>
      <w:jc w:val="left"/>
    </w:pPr>
    <w:rPr>
      <w:sz w:val="18"/>
      <w:szCs w:val="18"/>
    </w:rPr>
  </w:style>
  <w:style w:type="paragraph" w:styleId="a4">
    <w:name w:val="header"/>
    <w:basedOn w:val="a"/>
    <w:qFormat/>
    <w:rsid w:val="006178BE"/>
    <w:pPr>
      <w:pBdr>
        <w:bottom w:val="single" w:sz="6" w:space="1" w:color="auto"/>
      </w:pBdr>
      <w:tabs>
        <w:tab w:val="center" w:pos="4153"/>
        <w:tab w:val="right" w:pos="8306"/>
      </w:tabs>
      <w:snapToGrid w:val="0"/>
      <w:jc w:val="center"/>
    </w:pPr>
    <w:rPr>
      <w:sz w:val="18"/>
      <w:szCs w:val="18"/>
    </w:rPr>
  </w:style>
  <w:style w:type="paragraph" w:styleId="a5">
    <w:name w:val="Normal (Web)"/>
    <w:basedOn w:val="a"/>
    <w:link w:val="Char"/>
    <w:uiPriority w:val="99"/>
    <w:qFormat/>
    <w:rsid w:val="006178BE"/>
    <w:pPr>
      <w:spacing w:beforeAutospacing="1" w:afterAutospacing="1"/>
      <w:jc w:val="left"/>
    </w:pPr>
    <w:rPr>
      <w:rFonts w:cs="Times New Roman"/>
      <w:kern w:val="0"/>
      <w:sz w:val="24"/>
    </w:rPr>
  </w:style>
  <w:style w:type="character" w:styleId="a6">
    <w:name w:val="Strong"/>
    <w:basedOn w:val="a0"/>
    <w:qFormat/>
    <w:rsid w:val="006178BE"/>
    <w:rPr>
      <w:b/>
    </w:rPr>
  </w:style>
  <w:style w:type="paragraph" w:customStyle="1" w:styleId="CharCharCharCharCharCharChar">
    <w:name w:val="Char Char Char Char Char Char Char"/>
    <w:basedOn w:val="a"/>
    <w:rsid w:val="0079179C"/>
    <w:pPr>
      <w:widowControl/>
      <w:spacing w:after="160" w:line="240" w:lineRule="exact"/>
      <w:jc w:val="left"/>
    </w:pPr>
    <w:rPr>
      <w:rFonts w:ascii="Times New Roman" w:eastAsia="宋体" w:hAnsi="Times New Roman" w:cs="Times New Roman"/>
    </w:rPr>
  </w:style>
  <w:style w:type="character" w:styleId="a7">
    <w:name w:val="page number"/>
    <w:basedOn w:val="a0"/>
    <w:rsid w:val="00D01DD6"/>
  </w:style>
  <w:style w:type="character" w:customStyle="1" w:styleId="ca-3">
    <w:name w:val="ca-3"/>
    <w:basedOn w:val="a0"/>
    <w:rsid w:val="00140ED1"/>
  </w:style>
  <w:style w:type="character" w:customStyle="1" w:styleId="Char">
    <w:name w:val="普通(网站) Char"/>
    <w:link w:val="a5"/>
    <w:rsid w:val="001D0568"/>
    <w:rPr>
      <w:rFonts w:asciiTheme="minorHAnsi" w:eastAsiaTheme="minorEastAsia" w:hAnsiTheme="minorHAnsi"/>
      <w:sz w:val="24"/>
      <w:szCs w:val="24"/>
    </w:rPr>
  </w:style>
  <w:style w:type="character" w:styleId="a8">
    <w:name w:val="Hyperlink"/>
    <w:rsid w:val="00372D84"/>
    <w:rPr>
      <w:color w:val="0000FF"/>
      <w:u w:val="single"/>
    </w:rPr>
  </w:style>
  <w:style w:type="character" w:customStyle="1" w:styleId="2Char">
    <w:name w:val="正文文本 2 Char"/>
    <w:link w:val="2"/>
    <w:uiPriority w:val="99"/>
    <w:rsid w:val="00DD59EA"/>
    <w:rPr>
      <w:kern w:val="2"/>
      <w:sz w:val="21"/>
      <w:szCs w:val="24"/>
    </w:rPr>
  </w:style>
  <w:style w:type="paragraph" w:styleId="2">
    <w:name w:val="Body Text 2"/>
    <w:basedOn w:val="a"/>
    <w:link w:val="2Char"/>
    <w:uiPriority w:val="99"/>
    <w:rsid w:val="00DD59EA"/>
    <w:pPr>
      <w:spacing w:after="120" w:line="480" w:lineRule="auto"/>
    </w:pPr>
    <w:rPr>
      <w:rFonts w:ascii="Times New Roman" w:eastAsia="宋体" w:hAnsi="Times New Roman" w:cs="Times New Roman"/>
    </w:rPr>
  </w:style>
  <w:style w:type="character" w:customStyle="1" w:styleId="2Char1">
    <w:name w:val="正文文本 2 Char1"/>
    <w:basedOn w:val="a0"/>
    <w:link w:val="2"/>
    <w:rsid w:val="00DD59EA"/>
    <w:rPr>
      <w:rFonts w:asciiTheme="minorHAnsi" w:eastAsiaTheme="minorEastAsia" w:hAnsiTheme="minorHAnsi" w:cstheme="minorBidi"/>
      <w:kern w:val="2"/>
      <w:sz w:val="21"/>
      <w:szCs w:val="24"/>
    </w:rPr>
  </w:style>
  <w:style w:type="paragraph" w:styleId="a9">
    <w:name w:val="Body Text Indent"/>
    <w:basedOn w:val="a"/>
    <w:link w:val="Char0"/>
    <w:rsid w:val="00036236"/>
    <w:pPr>
      <w:spacing w:after="120"/>
      <w:ind w:leftChars="200" w:left="420"/>
    </w:pPr>
  </w:style>
  <w:style w:type="character" w:customStyle="1" w:styleId="Char0">
    <w:name w:val="正文文本缩进 Char"/>
    <w:basedOn w:val="a0"/>
    <w:link w:val="a9"/>
    <w:rsid w:val="00036236"/>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inacpx.com/tag/%E8%A1%8C%E6%94%BF_1.html" TargetMode="External"/><Relationship Id="rId13" Type="http://schemas.openxmlformats.org/officeDocument/2006/relationships/hyperlink" Target="http://www.chinacpx.com/tag/PPT_1.html" TargetMode="External"/><Relationship Id="rId18" Type="http://schemas.openxmlformats.org/officeDocument/2006/relationships/hyperlink" Target="http://www.chinacpx.com/tag/PPT_1.html" TargetMode="External"/><Relationship Id="rId3" Type="http://schemas.openxmlformats.org/officeDocument/2006/relationships/styles" Target="styles.xml"/><Relationship Id="rId21" Type="http://schemas.openxmlformats.org/officeDocument/2006/relationships/hyperlink" Target="http://www.chinacpx.com/tag/%E8%80%83%E6%A0%B8_1.html" TargetMode="External"/><Relationship Id="rId7" Type="http://schemas.openxmlformats.org/officeDocument/2006/relationships/hyperlink" Target="http://www.chinacpx.com/tag/%E8%A1%8C%E6%94%BF_1.html" TargetMode="External"/><Relationship Id="rId12" Type="http://schemas.openxmlformats.org/officeDocument/2006/relationships/hyperlink" Target="http://www.chinacpx.com/tag/%E8%A1%8C%E6%94%BF_1.html" TargetMode="External"/><Relationship Id="rId17" Type="http://schemas.openxmlformats.org/officeDocument/2006/relationships/hyperlink" Target="http://www.chinacpx.com/tag/PPT_1.html" TargetMode="External"/><Relationship Id="rId2" Type="http://schemas.openxmlformats.org/officeDocument/2006/relationships/numbering" Target="numbering.xml"/><Relationship Id="rId16" Type="http://schemas.openxmlformats.org/officeDocument/2006/relationships/hyperlink" Target="http://www.chinacpx.com/tag/PPT_1.html" TargetMode="External"/><Relationship Id="rId20" Type="http://schemas.openxmlformats.org/officeDocument/2006/relationships/hyperlink" Target="http://www.chinacpx.com/tag/%E9%94%80%E5%94%AE_1.html" TargetMode="External"/><Relationship Id="rId1" Type="http://schemas.openxmlformats.org/officeDocument/2006/relationships/customXml" Target="../customXml/item1.xml"/><Relationship Id="rId6" Type="http://schemas.openxmlformats.org/officeDocument/2006/relationships/hyperlink" Target="http://www.chinacpx.com/tag/%E8%A1%8C%E6%94%BF_1.html" TargetMode="External"/><Relationship Id="rId11" Type="http://schemas.openxmlformats.org/officeDocument/2006/relationships/hyperlink" Target="http://www.chinacpx.com/tag/%E8%A1%8C%E6%94%BF_1.html" TargetMode="External"/><Relationship Id="rId5" Type="http://schemas.openxmlformats.org/officeDocument/2006/relationships/webSettings" Target="webSettings.xml"/><Relationship Id="rId15" Type="http://schemas.openxmlformats.org/officeDocument/2006/relationships/hyperlink" Target="http://www.chinacpx.com/tag/PPT_1.html" TargetMode="External"/><Relationship Id="rId23" Type="http://schemas.openxmlformats.org/officeDocument/2006/relationships/theme" Target="theme/theme1.xml"/><Relationship Id="rId10" Type="http://schemas.openxmlformats.org/officeDocument/2006/relationships/hyperlink" Target="http://www.chinacpx.com/tag/%E8%A1%8C%E6%94%BF_1.html" TargetMode="External"/><Relationship Id="rId19" Type="http://schemas.openxmlformats.org/officeDocument/2006/relationships/hyperlink" Target="http://www.chinacpx.com/tag/%E8%A1%8C%E6%94%BF_1.html" TargetMode="External"/><Relationship Id="rId4" Type="http://schemas.openxmlformats.org/officeDocument/2006/relationships/settings" Target="settings.xml"/><Relationship Id="rId9" Type="http://schemas.openxmlformats.org/officeDocument/2006/relationships/hyperlink" Target="http://www.chinacpx.com/tag/%E8%A1%8C%E6%94%BF_1.html" TargetMode="External"/><Relationship Id="rId14" Type="http://schemas.openxmlformats.org/officeDocument/2006/relationships/hyperlink" Target="http://www.chinacpx.com/tag/PPT_1.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4</Pages>
  <Words>2417</Words>
  <Characters>2157</Characters>
  <Application>Microsoft Office Word</Application>
  <DocSecurity>0</DocSecurity>
  <Lines>17</Lines>
  <Paragraphs>9</Paragraphs>
  <ScaleCrop>false</ScaleCrop>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5</cp:revision>
  <cp:lastPrinted>2018-11-26T08:56:00Z</cp:lastPrinted>
  <dcterms:created xsi:type="dcterms:W3CDTF">2019-07-02T09:09:00Z</dcterms:created>
  <dcterms:modified xsi:type="dcterms:W3CDTF">2019-07-09T04:05:00Z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