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附件：</w:t>
      </w:r>
    </w:p>
    <w:p>
      <w:pPr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届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instrText xml:space="preserve"> HYPERLINK "http://www.scecea.org/uploadfile/2016/0706/20160706034622258.doc"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t>中国西部企业信息化峰会参会报名回执表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u w:val="none"/>
        </w:rPr>
        <w:fldChar w:fldCharType="end"/>
      </w:r>
    </w:p>
    <w:tbl>
      <w:tblPr>
        <w:tblStyle w:val="6"/>
        <w:tblpPr w:leftFromText="180" w:rightFromText="180" w:vertAnchor="text" w:tblpX="10596" w:tblpY="-2920"/>
        <w:tblOverlap w:val="never"/>
        <w:tblW w:w="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603" w:type="dxa"/>
            <w:vAlign w:val="top"/>
          </w:tcPr>
          <w:p>
            <w:pPr>
              <w:spacing w:line="600" w:lineRule="exact"/>
              <w:rPr>
                <w:rFonts w:hint="eastAsia" w:ascii="华文仿宋" w:hAnsi="华文仿宋" w:eastAsia="华文仿宋"/>
                <w:b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992" w:tblpY="580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10"/>
        <w:gridCol w:w="1170"/>
        <w:gridCol w:w="395"/>
        <w:gridCol w:w="520"/>
        <w:gridCol w:w="1020"/>
        <w:gridCol w:w="1065"/>
        <w:gridCol w:w="1230"/>
        <w:gridCol w:w="225"/>
        <w:gridCol w:w="106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95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32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 w:firstLine="3345" w:firstLineChars="119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参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会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人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房间预留（4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房间预留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注：1、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成都金牛宾馆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价格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:豪华间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元（标间□单间□）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left="1120" w:right="0" w:rightChars="0" w:hanging="112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instrText xml:space="preserve"> HYPERLINK "mailto:2、此回执填写后请于8月5日前邮件75876580@qq.com"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2、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eastAsia="zh-CN"/>
        </w:rPr>
        <w:t>酒店入住咨询电话：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 w:eastAsia="zh-CN"/>
        </w:rPr>
        <w:t xml:space="preserve">028-87306000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地址：成都市金泉路2号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right="0" w:rightChars="0" w:firstLine="56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 w:eastAsia="zh-CN"/>
        </w:rPr>
        <w:t>3、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此回执填写后请于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 w:eastAsia="zh-CN"/>
        </w:rPr>
        <w:t>6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月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 w:eastAsia="zh-CN"/>
        </w:rPr>
        <w:t>28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日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 w:eastAsia="zh-CN"/>
        </w:rPr>
        <w:t>14:00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前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eastAsia="zh-CN"/>
        </w:rPr>
        <w:t>邮件</w:t>
      </w: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t>1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  <w:lang w:val="en-US" w:eastAsia="zh-CN"/>
        </w:rPr>
        <w:t>448511056@qq.com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传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真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0991- 8720179。</w:t>
      </w: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62C5A"/>
    <w:rsid w:val="5A762C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2018-06-14T02:58:00Z</dcterms:created>
  <dc:creator>Administrator</dc:creator>
  <cp:lastModifiedBy>Administrator</cp:lastModifiedBy>
  <dcterms:modified xsi:type="dcterms:W3CDTF">2018-06-14T02:58:32Z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